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3CB26" w14:textId="77777777" w:rsidR="00302015" w:rsidRPr="00302015" w:rsidRDefault="00302015" w:rsidP="00302015">
      <w:pPr>
        <w:pStyle w:val="Heading1"/>
        <w:rPr>
          <w:rFonts w:ascii="Arial" w:hAnsi="Arial" w:cs="Arial"/>
          <w:sz w:val="24"/>
          <w:szCs w:val="24"/>
        </w:rPr>
      </w:pPr>
      <w:r w:rsidRPr="00302015">
        <w:rPr>
          <w:rFonts w:ascii="Arial" w:hAnsi="Arial" w:cs="Arial"/>
        </w:rPr>
        <w:t>Learning and Memory</w:t>
      </w:r>
    </w:p>
    <w:p w14:paraId="00254DDF" w14:textId="77777777" w:rsidR="00302015" w:rsidRPr="00302015" w:rsidRDefault="00302015" w:rsidP="00302015">
      <w:pPr>
        <w:spacing w:line="240" w:lineRule="auto"/>
        <w:ind w:left="0" w:firstLine="0"/>
        <w:rPr>
          <w:rFonts w:ascii="Arial" w:eastAsia="Times New Roman" w:hAnsi="Arial" w:cs="Arial"/>
          <w:sz w:val="24"/>
          <w:szCs w:val="24"/>
        </w:rPr>
      </w:pPr>
    </w:p>
    <w:p w14:paraId="3229080E"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Think back to your favorite birthday party. Which of your friends were there? What did you do, where did you go, and did you have cake? Did you get gifts?</w:t>
      </w:r>
    </w:p>
    <w:p w14:paraId="6B26C2B9" w14:textId="77777777" w:rsidR="00302015" w:rsidRPr="00302015" w:rsidRDefault="00302015" w:rsidP="00302015">
      <w:pPr>
        <w:spacing w:line="240" w:lineRule="auto"/>
        <w:ind w:left="0" w:firstLine="0"/>
        <w:rPr>
          <w:rFonts w:ascii="Arial" w:eastAsia="Times New Roman" w:hAnsi="Arial" w:cs="Arial"/>
          <w:sz w:val="24"/>
          <w:szCs w:val="24"/>
        </w:rPr>
      </w:pPr>
    </w:p>
    <w:p w14:paraId="49091FEE"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The ability to perform this task depends on our ability to create and recall memories. According to our current best understanding of the neuroscience of learning, the biology underlying a memory is a series of subtle changes among synapses distributed across several brain areas. Our ability to learn new facts, recount the events of the day, or to perform new motor skills is the result of plasticity. In this chapter, we will consider different aspects of learning and memory, starting from the behavioral level down to the molecular changes responsible for memory formation, as well as some disorders that disrupt healthy memory processes.</w:t>
      </w:r>
    </w:p>
    <w:p w14:paraId="7E1AB683" w14:textId="77777777" w:rsidR="00302015" w:rsidRPr="00302015" w:rsidRDefault="00302015" w:rsidP="00302015">
      <w:pPr>
        <w:spacing w:line="240" w:lineRule="auto"/>
        <w:ind w:left="0" w:firstLine="0"/>
        <w:rPr>
          <w:rFonts w:ascii="Arial" w:eastAsia="Times New Roman" w:hAnsi="Arial" w:cs="Arial"/>
          <w:sz w:val="24"/>
          <w:szCs w:val="24"/>
        </w:rPr>
      </w:pPr>
    </w:p>
    <w:p w14:paraId="61D8C39D"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1.1 Patient HM</w:t>
      </w:r>
    </w:p>
    <w:p w14:paraId="53D539F9"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1.2 Neural Structures Involved in Learning</w:t>
      </w:r>
    </w:p>
    <w:p w14:paraId="361DDA6D"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1.3 Cellular Mechanisms of Learning</w:t>
      </w:r>
    </w:p>
    <w:p w14:paraId="325160B0"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1.4 Molecular Mechanisms of Learning</w:t>
      </w:r>
    </w:p>
    <w:p w14:paraId="76F718A6"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1.5 Disorders of Memory</w:t>
      </w:r>
    </w:p>
    <w:p w14:paraId="00799AE9" w14:textId="77777777" w:rsidR="00302015" w:rsidRPr="00302015" w:rsidRDefault="00302015" w:rsidP="00302015">
      <w:pPr>
        <w:pStyle w:val="Heading1"/>
        <w:rPr>
          <w:rFonts w:ascii="Arial" w:hAnsi="Arial" w:cs="Arial"/>
        </w:rPr>
      </w:pPr>
      <w:r w:rsidRPr="00302015">
        <w:rPr>
          <w:rFonts w:ascii="Arial" w:hAnsi="Arial" w:cs="Arial"/>
        </w:rPr>
        <w:t>1.1 Patient HM</w:t>
      </w:r>
    </w:p>
    <w:p w14:paraId="543880D6"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One of the most influential case studies in the neuroscience of memory is the story of </w:t>
      </w:r>
      <w:r w:rsidRPr="00302015">
        <w:rPr>
          <w:rFonts w:ascii="Arial" w:eastAsia="Times New Roman" w:hAnsi="Arial" w:cs="Arial"/>
          <w:b/>
          <w:bCs/>
          <w:color w:val="000000"/>
        </w:rPr>
        <w:t>Patient HM</w:t>
      </w:r>
      <w:r w:rsidRPr="00302015">
        <w:rPr>
          <w:rFonts w:ascii="Arial" w:eastAsia="Times New Roman" w:hAnsi="Arial" w:cs="Arial"/>
          <w:color w:val="000000"/>
        </w:rPr>
        <w:t>. HM was born in 1926 in a small Connecticut town. He had a completely typical childhood: taking family road trips, riding bicycles, and learning about American presidents in school. </w:t>
      </w:r>
    </w:p>
    <w:p w14:paraId="16B36152" w14:textId="77777777" w:rsidR="00302015" w:rsidRPr="00302015" w:rsidRDefault="00302015" w:rsidP="00302015">
      <w:pPr>
        <w:spacing w:line="240" w:lineRule="auto"/>
        <w:ind w:left="0" w:firstLine="0"/>
        <w:rPr>
          <w:rFonts w:ascii="Arial" w:eastAsia="Times New Roman" w:hAnsi="Arial" w:cs="Arial"/>
          <w:sz w:val="24"/>
          <w:szCs w:val="24"/>
        </w:rPr>
      </w:pPr>
    </w:p>
    <w:p w14:paraId="7AA941FB"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After experiencing a head injury, HM began having severe seizures. In his teenage years, he started having </w:t>
      </w:r>
      <w:r w:rsidRPr="00302015">
        <w:rPr>
          <w:rFonts w:ascii="Arial" w:eastAsia="Times New Roman" w:hAnsi="Arial" w:cs="Arial"/>
          <w:b/>
          <w:bCs/>
          <w:color w:val="000000"/>
        </w:rPr>
        <w:t>tonic-</w:t>
      </w:r>
      <w:proofErr w:type="spellStart"/>
      <w:r w:rsidRPr="00302015">
        <w:rPr>
          <w:rFonts w:ascii="Arial" w:eastAsia="Times New Roman" w:hAnsi="Arial" w:cs="Arial"/>
          <w:b/>
          <w:bCs/>
          <w:color w:val="000000"/>
        </w:rPr>
        <w:t>clonic</w:t>
      </w:r>
      <w:proofErr w:type="spellEnd"/>
      <w:r w:rsidRPr="00302015">
        <w:rPr>
          <w:rFonts w:ascii="Arial" w:eastAsia="Times New Roman" w:hAnsi="Arial" w:cs="Arial"/>
          <w:b/>
          <w:bCs/>
          <w:color w:val="000000"/>
        </w:rPr>
        <w:t xml:space="preserve"> seizures</w:t>
      </w:r>
      <w:r w:rsidRPr="00302015">
        <w:rPr>
          <w:rFonts w:ascii="Arial" w:eastAsia="Times New Roman" w:hAnsi="Arial" w:cs="Arial"/>
          <w:color w:val="000000"/>
        </w:rPr>
        <w:t>, the most severe form of seizures that produces a loss of consciousness, extreme muscle contraction or extension, and convulsions. In his early adulthood, he was having a tonic-</w:t>
      </w:r>
      <w:proofErr w:type="spellStart"/>
      <w:r w:rsidRPr="00302015">
        <w:rPr>
          <w:rFonts w:ascii="Arial" w:eastAsia="Times New Roman" w:hAnsi="Arial" w:cs="Arial"/>
          <w:color w:val="000000"/>
        </w:rPr>
        <w:t>clonic</w:t>
      </w:r>
      <w:proofErr w:type="spellEnd"/>
      <w:r w:rsidRPr="00302015">
        <w:rPr>
          <w:rFonts w:ascii="Arial" w:eastAsia="Times New Roman" w:hAnsi="Arial" w:cs="Arial"/>
          <w:color w:val="000000"/>
        </w:rPr>
        <w:t xml:space="preserve"> seizure monthly and several minor seizures daily, preventing him from working a normal job or living a normal life - despite taking a cocktail of anti-epileptic medications.</w:t>
      </w:r>
    </w:p>
    <w:p w14:paraId="4A55270E" w14:textId="77777777" w:rsidR="00302015" w:rsidRPr="00302015" w:rsidRDefault="00302015" w:rsidP="00302015">
      <w:pPr>
        <w:spacing w:line="240" w:lineRule="auto"/>
        <w:ind w:left="0" w:firstLine="0"/>
        <w:rPr>
          <w:rFonts w:ascii="Arial" w:eastAsia="Times New Roman" w:hAnsi="Arial" w:cs="Arial"/>
          <w:sz w:val="24"/>
          <w:szCs w:val="24"/>
        </w:rPr>
      </w:pPr>
    </w:p>
    <w:p w14:paraId="3FC81B14"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Neurosurgeon William Scoville proposed a “frankly experimental operation” to treat HM. It was known that most epilepsy originates in patches of neurons of the medial temporal lobe (MTL), and HM’s epilepsy was typical in this respect. Scoville suggested to surgically resect the MTL bilaterally. In 1953, Scoville removed about 8 cm of the MTL, including part of the amygdala, and notably the </w:t>
      </w:r>
      <w:r w:rsidRPr="00302015">
        <w:rPr>
          <w:rFonts w:ascii="Arial" w:eastAsia="Times New Roman" w:hAnsi="Arial" w:cs="Arial"/>
          <w:b/>
          <w:bCs/>
          <w:color w:val="000000"/>
        </w:rPr>
        <w:t>hippocampus,</w:t>
      </w:r>
      <w:r w:rsidRPr="00302015">
        <w:rPr>
          <w:rFonts w:ascii="Arial" w:eastAsia="Times New Roman" w:hAnsi="Arial" w:cs="Arial"/>
          <w:color w:val="000000"/>
        </w:rPr>
        <w:t xml:space="preserve"> the seahorse-shaped structure of the brain. </w:t>
      </w:r>
    </w:p>
    <w:p w14:paraId="7AC3A3AE" w14:textId="77777777" w:rsidR="00302015" w:rsidRPr="00302015" w:rsidRDefault="00302015" w:rsidP="00302015">
      <w:pPr>
        <w:spacing w:line="240" w:lineRule="auto"/>
        <w:ind w:left="0" w:firstLine="0"/>
        <w:rPr>
          <w:rFonts w:ascii="Arial" w:eastAsia="Times New Roman" w:hAnsi="Arial" w:cs="Arial"/>
          <w:sz w:val="24"/>
          <w:szCs w:val="24"/>
        </w:rPr>
      </w:pPr>
    </w:p>
    <w:p w14:paraId="3E6B4D1C"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The surgery succeeded at its primary goal. HM’s seizures were less frequent and less severe. However, HM was left with a highly unusual side effect: He was unable to create new discrete memories. For example, he could not remember what he had eaten for lunch just minutes after finishing the last bite. Despite being an avid fan of watching the news, HM </w:t>
      </w:r>
      <w:proofErr w:type="gramStart"/>
      <w:r w:rsidRPr="00302015">
        <w:rPr>
          <w:rFonts w:ascii="Arial" w:eastAsia="Times New Roman" w:hAnsi="Arial" w:cs="Arial"/>
          <w:color w:val="000000"/>
        </w:rPr>
        <w:t>couldn’t</w:t>
      </w:r>
      <w:proofErr w:type="gramEnd"/>
      <w:r w:rsidRPr="00302015">
        <w:rPr>
          <w:rFonts w:ascii="Arial" w:eastAsia="Times New Roman" w:hAnsi="Arial" w:cs="Arial"/>
          <w:color w:val="000000"/>
        </w:rPr>
        <w:t xml:space="preserve"> remember the names or the faces of different celebrities or public figures. It was as if he was permanently living in the present. This deficit in memory is called </w:t>
      </w:r>
      <w:r w:rsidRPr="00302015">
        <w:rPr>
          <w:rFonts w:ascii="Arial" w:eastAsia="Times New Roman" w:hAnsi="Arial" w:cs="Arial"/>
          <w:b/>
          <w:bCs/>
          <w:color w:val="000000"/>
        </w:rPr>
        <w:t>anterograde amnesia</w:t>
      </w:r>
      <w:r w:rsidRPr="00302015">
        <w:rPr>
          <w:rFonts w:ascii="Arial" w:eastAsia="Times New Roman" w:hAnsi="Arial" w:cs="Arial"/>
          <w:color w:val="000000"/>
        </w:rPr>
        <w:t xml:space="preserve"> (which is nothing like the way movies depict amnesia!)</w:t>
      </w:r>
    </w:p>
    <w:p w14:paraId="357A119A" w14:textId="77777777" w:rsidR="00302015" w:rsidRPr="00302015" w:rsidRDefault="00302015" w:rsidP="00302015">
      <w:pPr>
        <w:spacing w:line="240" w:lineRule="auto"/>
        <w:ind w:left="0" w:firstLine="0"/>
        <w:rPr>
          <w:rFonts w:ascii="Arial" w:eastAsia="Times New Roman" w:hAnsi="Arial" w:cs="Arial"/>
          <w:sz w:val="24"/>
          <w:szCs w:val="24"/>
        </w:rPr>
      </w:pPr>
    </w:p>
    <w:p w14:paraId="27020009"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lastRenderedPageBreak/>
        <w:t xml:space="preserve">However, he did not display any deficits in intelligence. His language and speech </w:t>
      </w:r>
      <w:proofErr w:type="gramStart"/>
      <w:r w:rsidRPr="00302015">
        <w:rPr>
          <w:rFonts w:ascii="Arial" w:eastAsia="Times New Roman" w:hAnsi="Arial" w:cs="Arial"/>
          <w:color w:val="000000"/>
        </w:rPr>
        <w:t>was</w:t>
      </w:r>
      <w:proofErr w:type="gramEnd"/>
      <w:r w:rsidRPr="00302015">
        <w:rPr>
          <w:rFonts w:ascii="Arial" w:eastAsia="Times New Roman" w:hAnsi="Arial" w:cs="Arial"/>
          <w:color w:val="000000"/>
        </w:rPr>
        <w:t xml:space="preserve"> unaffected, and word recall was excellent, as he loved completing crossword puzzles and often did so successfully late in life, with only the occasional spelling errors. He could learn to acquire new skills, such as keeping a pen still on a moving circular platform, or a tapping task. He was also capable of recalling things from his early childhood, such as geography facts he had learned in elementary school.</w:t>
      </w:r>
    </w:p>
    <w:p w14:paraId="12C830DD" w14:textId="77777777" w:rsidR="00302015" w:rsidRPr="00302015" w:rsidRDefault="00302015" w:rsidP="00302015">
      <w:pPr>
        <w:pStyle w:val="Heading2"/>
        <w:rPr>
          <w:rFonts w:ascii="Arial" w:hAnsi="Arial" w:cs="Arial"/>
        </w:rPr>
      </w:pPr>
      <w:r w:rsidRPr="00302015">
        <w:rPr>
          <w:rFonts w:ascii="Arial" w:hAnsi="Arial" w:cs="Arial"/>
        </w:rPr>
        <w:t>Types of memories</w:t>
      </w:r>
    </w:p>
    <w:p w14:paraId="25074EBA"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The fact that HM’s MTL surgery disrupted some types of memories while others were still intact inspired neuropsychiatrists to try to define the different forms of memory. Much of the research was led by Dr. Brenda Milner, who carried out several behavioral tests on HM to figure out what types of memories are dependent on the intact MTL and which ones can function without MTL. </w:t>
      </w:r>
    </w:p>
    <w:p w14:paraId="2463F124" w14:textId="77777777" w:rsidR="00302015" w:rsidRPr="00302015" w:rsidRDefault="00302015" w:rsidP="00302015">
      <w:pPr>
        <w:spacing w:line="240" w:lineRule="auto"/>
        <w:ind w:left="0" w:firstLine="0"/>
        <w:rPr>
          <w:rFonts w:ascii="Arial" w:eastAsia="Times New Roman" w:hAnsi="Arial" w:cs="Arial"/>
          <w:sz w:val="24"/>
          <w:szCs w:val="24"/>
        </w:rPr>
      </w:pPr>
    </w:p>
    <w:p w14:paraId="2926B511"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The most profound deficit was HM’s inability to create new </w:t>
      </w:r>
      <w:r w:rsidRPr="00302015">
        <w:rPr>
          <w:rFonts w:ascii="Arial" w:eastAsia="Times New Roman" w:hAnsi="Arial" w:cs="Arial"/>
          <w:b/>
          <w:bCs/>
          <w:color w:val="000000"/>
        </w:rPr>
        <w:t>declarative memories</w:t>
      </w:r>
      <w:r w:rsidRPr="00302015">
        <w:rPr>
          <w:rFonts w:ascii="Arial" w:eastAsia="Times New Roman" w:hAnsi="Arial" w:cs="Arial"/>
          <w:color w:val="000000"/>
        </w:rPr>
        <w:t xml:space="preserve">. Declarative memories, also called </w:t>
      </w:r>
      <w:r w:rsidRPr="00302015">
        <w:rPr>
          <w:rFonts w:ascii="Arial" w:eastAsia="Times New Roman" w:hAnsi="Arial" w:cs="Arial"/>
          <w:b/>
          <w:bCs/>
          <w:color w:val="000000"/>
        </w:rPr>
        <w:t>explicit memories</w:t>
      </w:r>
      <w:r w:rsidRPr="00302015">
        <w:rPr>
          <w:rFonts w:ascii="Arial" w:eastAsia="Times New Roman" w:hAnsi="Arial" w:cs="Arial"/>
          <w:color w:val="000000"/>
        </w:rPr>
        <w:t xml:space="preserve">, are the pieces of information that can be consciously declared or stated explicitly. Declarative memories are thought of as a “knowing </w:t>
      </w:r>
      <w:r w:rsidRPr="00302015">
        <w:rPr>
          <w:rFonts w:ascii="Arial" w:eastAsia="Times New Roman" w:hAnsi="Arial" w:cs="Arial"/>
          <w:color w:val="000000"/>
          <w:u w:val="single"/>
        </w:rPr>
        <w:t>what</w:t>
      </w:r>
      <w:r w:rsidRPr="00302015">
        <w:rPr>
          <w:rFonts w:ascii="Arial" w:eastAsia="Times New Roman" w:hAnsi="Arial" w:cs="Arial"/>
          <w:color w:val="000000"/>
        </w:rPr>
        <w:t xml:space="preserve">”. Declarative memories can be further subdivided into </w:t>
      </w:r>
      <w:r w:rsidRPr="00302015">
        <w:rPr>
          <w:rFonts w:ascii="Arial" w:eastAsia="Times New Roman" w:hAnsi="Arial" w:cs="Arial"/>
          <w:b/>
          <w:bCs/>
          <w:color w:val="000000"/>
        </w:rPr>
        <w:t>semantic memory</w:t>
      </w:r>
      <w:r w:rsidRPr="00302015">
        <w:rPr>
          <w:rFonts w:ascii="Arial" w:eastAsia="Times New Roman" w:hAnsi="Arial" w:cs="Arial"/>
          <w:color w:val="000000"/>
        </w:rPr>
        <w:t xml:space="preserve"> and </w:t>
      </w:r>
      <w:r w:rsidRPr="00302015">
        <w:rPr>
          <w:rFonts w:ascii="Arial" w:eastAsia="Times New Roman" w:hAnsi="Arial" w:cs="Arial"/>
          <w:b/>
          <w:bCs/>
          <w:color w:val="000000"/>
        </w:rPr>
        <w:t>episodic memory.</w:t>
      </w:r>
    </w:p>
    <w:p w14:paraId="4CFD0F7D" w14:textId="77777777" w:rsidR="00302015" w:rsidRPr="00302015" w:rsidRDefault="00302015" w:rsidP="00302015">
      <w:pPr>
        <w:spacing w:line="240" w:lineRule="auto"/>
        <w:ind w:left="0" w:firstLine="0"/>
        <w:rPr>
          <w:rFonts w:ascii="Arial" w:eastAsia="Times New Roman" w:hAnsi="Arial" w:cs="Arial"/>
          <w:sz w:val="24"/>
          <w:szCs w:val="24"/>
        </w:rPr>
      </w:pPr>
    </w:p>
    <w:p w14:paraId="2347FEBC"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Semantic memories are pieces of </w:t>
      </w:r>
      <w:proofErr w:type="gramStart"/>
      <w:r w:rsidRPr="00302015">
        <w:rPr>
          <w:rFonts w:ascii="Arial" w:eastAsia="Times New Roman" w:hAnsi="Arial" w:cs="Arial"/>
          <w:color w:val="000000"/>
        </w:rPr>
        <w:t>factual information</w:t>
      </w:r>
      <w:proofErr w:type="gramEnd"/>
      <w:r w:rsidRPr="00302015">
        <w:rPr>
          <w:rFonts w:ascii="Arial" w:eastAsia="Times New Roman" w:hAnsi="Arial" w:cs="Arial"/>
          <w:color w:val="000000"/>
        </w:rPr>
        <w:t>. Some examples include:</w:t>
      </w:r>
    </w:p>
    <w:p w14:paraId="1C044159" w14:textId="77777777" w:rsidR="00302015" w:rsidRPr="00302015" w:rsidRDefault="00302015" w:rsidP="00302015">
      <w:pPr>
        <w:spacing w:line="240" w:lineRule="auto"/>
        <w:ind w:left="0" w:firstLine="0"/>
        <w:rPr>
          <w:rFonts w:ascii="Arial" w:eastAsia="Times New Roman" w:hAnsi="Arial" w:cs="Arial"/>
          <w:sz w:val="24"/>
          <w:szCs w:val="24"/>
        </w:rPr>
      </w:pPr>
    </w:p>
    <w:p w14:paraId="6A4BBF02"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“Jupiter is the largest planet of our solar system.”</w:t>
      </w:r>
    </w:p>
    <w:p w14:paraId="76EB9B19"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“Rosalind Franklin discovered the double-helix structure of a DNA molecule.”</w:t>
      </w:r>
    </w:p>
    <w:p w14:paraId="47A9F316"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“The actor Keanu Reeves played the protagonist of the movie </w:t>
      </w:r>
      <w:r w:rsidRPr="00302015">
        <w:rPr>
          <w:rFonts w:ascii="Arial" w:eastAsia="Times New Roman" w:hAnsi="Arial" w:cs="Arial"/>
          <w:i/>
          <w:iCs/>
          <w:color w:val="000000"/>
        </w:rPr>
        <w:t>The Matrix</w:t>
      </w:r>
      <w:r w:rsidRPr="00302015">
        <w:rPr>
          <w:rFonts w:ascii="Arial" w:eastAsia="Times New Roman" w:hAnsi="Arial" w:cs="Arial"/>
          <w:color w:val="000000"/>
        </w:rPr>
        <w:t>.”</w:t>
      </w:r>
    </w:p>
    <w:p w14:paraId="5DDF6723" w14:textId="77777777" w:rsidR="00302015" w:rsidRPr="00302015" w:rsidRDefault="00302015" w:rsidP="00302015">
      <w:pPr>
        <w:spacing w:line="240" w:lineRule="auto"/>
        <w:ind w:left="0" w:firstLine="0"/>
        <w:rPr>
          <w:rFonts w:ascii="Arial" w:eastAsia="Times New Roman" w:hAnsi="Arial" w:cs="Arial"/>
          <w:sz w:val="24"/>
          <w:szCs w:val="24"/>
        </w:rPr>
      </w:pPr>
    </w:p>
    <w:p w14:paraId="5E8482E1"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An episodic memory, also called an </w:t>
      </w:r>
      <w:r w:rsidRPr="00302015">
        <w:rPr>
          <w:rFonts w:ascii="Arial" w:eastAsia="Times New Roman" w:hAnsi="Arial" w:cs="Arial"/>
          <w:b/>
          <w:bCs/>
          <w:color w:val="000000"/>
        </w:rPr>
        <w:t>autobiographical memory</w:t>
      </w:r>
      <w:r w:rsidRPr="00302015">
        <w:rPr>
          <w:rFonts w:ascii="Arial" w:eastAsia="Times New Roman" w:hAnsi="Arial" w:cs="Arial"/>
          <w:color w:val="000000"/>
        </w:rPr>
        <w:t xml:space="preserve"> is the recollection of a moment in a person’s life. It can be thought of as “mental-time travel” - what was it like when. The following memories are examples of episodic memories:</w:t>
      </w:r>
    </w:p>
    <w:p w14:paraId="1C9DD16D" w14:textId="77777777" w:rsidR="00302015" w:rsidRPr="00302015" w:rsidRDefault="00302015" w:rsidP="00302015">
      <w:pPr>
        <w:spacing w:line="240" w:lineRule="auto"/>
        <w:ind w:left="0" w:firstLine="0"/>
        <w:rPr>
          <w:rFonts w:ascii="Arial" w:eastAsia="Times New Roman" w:hAnsi="Arial" w:cs="Arial"/>
          <w:sz w:val="24"/>
          <w:szCs w:val="24"/>
        </w:rPr>
      </w:pPr>
    </w:p>
    <w:p w14:paraId="6D77F459"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“When I got home, I put my wallet and phone on the table.”</w:t>
      </w:r>
    </w:p>
    <w:p w14:paraId="2DE5EB8D"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“I ordered pizza last night.”</w:t>
      </w:r>
    </w:p>
    <w:p w14:paraId="688A4561"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“In 2019, I went to see my favorite musicians perform live.”</w:t>
      </w:r>
    </w:p>
    <w:p w14:paraId="1B948D2E" w14:textId="77777777" w:rsidR="00302015" w:rsidRPr="00302015" w:rsidRDefault="00302015" w:rsidP="00302015">
      <w:pPr>
        <w:spacing w:line="240" w:lineRule="auto"/>
        <w:ind w:left="0" w:firstLine="0"/>
        <w:rPr>
          <w:rFonts w:ascii="Arial" w:eastAsia="Times New Roman" w:hAnsi="Arial" w:cs="Arial"/>
          <w:sz w:val="24"/>
          <w:szCs w:val="24"/>
        </w:rPr>
      </w:pPr>
    </w:p>
    <w:p w14:paraId="2CF8E99D"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Several tests concluded that HM had lost his ability to create new semantic memories. In one such study, HM was asked to determine if a word was made up or real. He was shown words with very old origins, such as “shepherd” or “butcher.” On these words, he performed as well as the control group. When he was shown words that are made up, such as “</w:t>
      </w:r>
      <w:proofErr w:type="spellStart"/>
      <w:r w:rsidRPr="00302015">
        <w:rPr>
          <w:rFonts w:ascii="Arial" w:eastAsia="Times New Roman" w:hAnsi="Arial" w:cs="Arial"/>
          <w:color w:val="000000"/>
        </w:rPr>
        <w:t>phlage</w:t>
      </w:r>
      <w:proofErr w:type="spellEnd"/>
      <w:r w:rsidRPr="00302015">
        <w:rPr>
          <w:rFonts w:ascii="Arial" w:eastAsia="Times New Roman" w:hAnsi="Arial" w:cs="Arial"/>
          <w:color w:val="000000"/>
        </w:rPr>
        <w:t>” or “</w:t>
      </w:r>
      <w:proofErr w:type="spellStart"/>
      <w:r w:rsidRPr="00302015">
        <w:rPr>
          <w:rFonts w:ascii="Arial" w:eastAsia="Times New Roman" w:hAnsi="Arial" w:cs="Arial"/>
          <w:color w:val="000000"/>
        </w:rPr>
        <w:t>thweise</w:t>
      </w:r>
      <w:proofErr w:type="spellEnd"/>
      <w:r w:rsidRPr="00302015">
        <w:rPr>
          <w:rFonts w:ascii="Arial" w:eastAsia="Times New Roman" w:hAnsi="Arial" w:cs="Arial"/>
          <w:color w:val="000000"/>
        </w:rPr>
        <w:t>”, he likewise performed as well as the controls. However, when shown words that were added into the dictionary after his 1953-surgery, such as “granola” or “jacuzzi,” he scored about 50% correct - consistent with guessing at random, as if he never acquired the knowledge that these words have a meaning.</w:t>
      </w:r>
    </w:p>
    <w:p w14:paraId="642705F2" w14:textId="77777777" w:rsidR="00302015" w:rsidRPr="00302015" w:rsidRDefault="00302015" w:rsidP="00302015">
      <w:pPr>
        <w:spacing w:line="240" w:lineRule="auto"/>
        <w:ind w:left="0" w:firstLine="0"/>
        <w:rPr>
          <w:rFonts w:ascii="Arial" w:eastAsia="Times New Roman" w:hAnsi="Arial" w:cs="Arial"/>
          <w:sz w:val="24"/>
          <w:szCs w:val="24"/>
        </w:rPr>
      </w:pPr>
    </w:p>
    <w:p w14:paraId="481C13EB"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HM also showed the inability to create autobiographical memories. When asked to recall one of his birthday celebrations as an adult, he </w:t>
      </w:r>
      <w:proofErr w:type="gramStart"/>
      <w:r w:rsidRPr="00302015">
        <w:rPr>
          <w:rFonts w:ascii="Arial" w:eastAsia="Times New Roman" w:hAnsi="Arial" w:cs="Arial"/>
          <w:color w:val="000000"/>
        </w:rPr>
        <w:t>wouldn’t</w:t>
      </w:r>
      <w:proofErr w:type="gramEnd"/>
      <w:r w:rsidRPr="00302015">
        <w:rPr>
          <w:rFonts w:ascii="Arial" w:eastAsia="Times New Roman" w:hAnsi="Arial" w:cs="Arial"/>
          <w:color w:val="000000"/>
        </w:rPr>
        <w:t xml:space="preserve"> be able to give any significant details about the event. Instead, his answers were often vague and generic.</w:t>
      </w:r>
    </w:p>
    <w:p w14:paraId="7834F3A3" w14:textId="77777777" w:rsidR="00302015" w:rsidRPr="00302015" w:rsidRDefault="00302015" w:rsidP="00302015">
      <w:pPr>
        <w:spacing w:line="240" w:lineRule="auto"/>
        <w:ind w:left="0" w:firstLine="0"/>
        <w:rPr>
          <w:rFonts w:ascii="Arial" w:eastAsia="Times New Roman" w:hAnsi="Arial" w:cs="Arial"/>
          <w:sz w:val="24"/>
          <w:szCs w:val="24"/>
        </w:rPr>
      </w:pPr>
    </w:p>
    <w:p w14:paraId="2273A92E"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One interesting observation was that HM’s memory about details from his childhood were still intact. The recall memories from the past, in this case, before his surgery, is called </w:t>
      </w:r>
      <w:r w:rsidRPr="00302015">
        <w:rPr>
          <w:rFonts w:ascii="Arial" w:eastAsia="Times New Roman" w:hAnsi="Arial" w:cs="Arial"/>
          <w:b/>
          <w:bCs/>
          <w:color w:val="000000"/>
        </w:rPr>
        <w:t xml:space="preserve">retrograde </w:t>
      </w:r>
      <w:r w:rsidRPr="00302015">
        <w:rPr>
          <w:rFonts w:ascii="Arial" w:eastAsia="Times New Roman" w:hAnsi="Arial" w:cs="Arial"/>
          <w:b/>
          <w:bCs/>
          <w:color w:val="000000"/>
        </w:rPr>
        <w:lastRenderedPageBreak/>
        <w:t>amnesia</w:t>
      </w:r>
      <w:r w:rsidRPr="00302015">
        <w:rPr>
          <w:rFonts w:ascii="Arial" w:eastAsia="Times New Roman" w:hAnsi="Arial" w:cs="Arial"/>
          <w:color w:val="000000"/>
        </w:rPr>
        <w:t xml:space="preserve">. Patient HM’s retrograde amnesia was </w:t>
      </w:r>
      <w:r w:rsidRPr="00302015">
        <w:rPr>
          <w:rFonts w:ascii="Arial" w:eastAsia="Times New Roman" w:hAnsi="Arial" w:cs="Arial"/>
          <w:b/>
          <w:bCs/>
          <w:color w:val="000000"/>
        </w:rPr>
        <w:t>temporally graded</w:t>
      </w:r>
      <w:r w:rsidRPr="00302015">
        <w:rPr>
          <w:rFonts w:ascii="Arial" w:eastAsia="Times New Roman" w:hAnsi="Arial" w:cs="Arial"/>
          <w:color w:val="000000"/>
        </w:rPr>
        <w:t>, meaning that the farther back you examine, the more complete his memories were. Many of his memories for the two years before his surgery were completely lost, but memories from his youth and teenage years were intact as much as healthy individuals (there is contention about this observation, because HM was taking several anti-epileptic drugs, which may have impacted memory formation.) From this observation, memory researchers concluded that the MTL functions as short-term storage site for memories, but after some years, those memories get relocated to other brain areas outside of the MTL. Currently, we believe that memories are distributed across several networks of cortical and subcortical brain areas.</w:t>
      </w:r>
    </w:p>
    <w:p w14:paraId="4A2E1204" w14:textId="77777777" w:rsidR="00302015" w:rsidRPr="00302015" w:rsidRDefault="00302015" w:rsidP="00302015">
      <w:pPr>
        <w:spacing w:line="240" w:lineRule="auto"/>
        <w:ind w:left="0" w:firstLine="0"/>
        <w:rPr>
          <w:rFonts w:ascii="Arial" w:eastAsia="Times New Roman" w:hAnsi="Arial" w:cs="Arial"/>
          <w:sz w:val="24"/>
          <w:szCs w:val="24"/>
        </w:rPr>
      </w:pPr>
    </w:p>
    <w:p w14:paraId="64760828"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While HM lost the ability to create new declarative memories, he was still able to maintain a different class of memories, called </w:t>
      </w:r>
      <w:r w:rsidRPr="00302015">
        <w:rPr>
          <w:rFonts w:ascii="Arial" w:eastAsia="Times New Roman" w:hAnsi="Arial" w:cs="Arial"/>
          <w:b/>
          <w:bCs/>
          <w:color w:val="000000"/>
        </w:rPr>
        <w:t>procedural memories</w:t>
      </w:r>
      <w:r w:rsidRPr="00302015">
        <w:rPr>
          <w:rFonts w:ascii="Arial" w:eastAsia="Times New Roman" w:hAnsi="Arial" w:cs="Arial"/>
          <w:color w:val="000000"/>
        </w:rPr>
        <w:t xml:space="preserve"> (or </w:t>
      </w:r>
      <w:r w:rsidRPr="00302015">
        <w:rPr>
          <w:rFonts w:ascii="Arial" w:eastAsia="Times New Roman" w:hAnsi="Arial" w:cs="Arial"/>
          <w:b/>
          <w:bCs/>
          <w:color w:val="000000"/>
        </w:rPr>
        <w:t>implicit memories</w:t>
      </w:r>
      <w:r w:rsidRPr="00302015">
        <w:rPr>
          <w:rFonts w:ascii="Arial" w:eastAsia="Times New Roman" w:hAnsi="Arial" w:cs="Arial"/>
          <w:color w:val="000000"/>
        </w:rPr>
        <w:t xml:space="preserve">). They are unconscious </w:t>
      </w:r>
      <w:proofErr w:type="gramStart"/>
      <w:r w:rsidRPr="00302015">
        <w:rPr>
          <w:rFonts w:ascii="Arial" w:eastAsia="Times New Roman" w:hAnsi="Arial" w:cs="Arial"/>
          <w:color w:val="000000"/>
        </w:rPr>
        <w:t>memories, and</w:t>
      </w:r>
      <w:proofErr w:type="gramEnd"/>
      <w:r w:rsidRPr="00302015">
        <w:rPr>
          <w:rFonts w:ascii="Arial" w:eastAsia="Times New Roman" w:hAnsi="Arial" w:cs="Arial"/>
          <w:color w:val="000000"/>
        </w:rPr>
        <w:t xml:space="preserve"> can’t be explicitly stated. These can be thought of as “knowing </w:t>
      </w:r>
      <w:r w:rsidRPr="00302015">
        <w:rPr>
          <w:rFonts w:ascii="Arial" w:eastAsia="Times New Roman" w:hAnsi="Arial" w:cs="Arial"/>
          <w:color w:val="000000"/>
          <w:u w:val="single"/>
        </w:rPr>
        <w:t>how</w:t>
      </w:r>
      <w:r w:rsidRPr="00302015">
        <w:rPr>
          <w:rFonts w:ascii="Arial" w:eastAsia="Times New Roman" w:hAnsi="Arial" w:cs="Arial"/>
          <w:color w:val="000000"/>
        </w:rPr>
        <w:t>”. Some examples of procedural memories include performance of a series of motor actions without conscious thought such as an experienced musician playing a simple scale (commonly called “</w:t>
      </w:r>
      <w:r w:rsidRPr="00302015">
        <w:rPr>
          <w:rFonts w:ascii="Arial" w:eastAsia="Times New Roman" w:hAnsi="Arial" w:cs="Arial"/>
          <w:b/>
          <w:bCs/>
          <w:color w:val="000000"/>
        </w:rPr>
        <w:t>muscle memory</w:t>
      </w:r>
      <w:r w:rsidRPr="00302015">
        <w:rPr>
          <w:rFonts w:ascii="Arial" w:eastAsia="Times New Roman" w:hAnsi="Arial" w:cs="Arial"/>
          <w:color w:val="000000"/>
        </w:rPr>
        <w:t xml:space="preserve">”, even though the muscles do not store any actual memory!) or a </w:t>
      </w:r>
      <w:r w:rsidRPr="00302015">
        <w:rPr>
          <w:rFonts w:ascii="Arial" w:eastAsia="Times New Roman" w:hAnsi="Arial" w:cs="Arial"/>
          <w:b/>
          <w:bCs/>
          <w:color w:val="000000"/>
        </w:rPr>
        <w:t>priming effect</w:t>
      </w:r>
      <w:r w:rsidRPr="00302015">
        <w:rPr>
          <w:rFonts w:ascii="Arial" w:eastAsia="Times New Roman" w:hAnsi="Arial" w:cs="Arial"/>
          <w:color w:val="000000"/>
        </w:rPr>
        <w:t xml:space="preserve"> (such as when a person sees pictures of bananas, they are more likely to answer the fill-in-the-blank prompt “b _ _ _ _ _” with “banana”, whereas other people might guess “bubble” or “badger”).</w:t>
      </w:r>
    </w:p>
    <w:p w14:paraId="1F23C52B" w14:textId="77777777" w:rsidR="00302015" w:rsidRPr="00302015" w:rsidRDefault="00302015" w:rsidP="00302015">
      <w:pPr>
        <w:spacing w:line="240" w:lineRule="auto"/>
        <w:ind w:left="0" w:firstLine="0"/>
        <w:rPr>
          <w:rFonts w:ascii="Arial" w:eastAsia="Times New Roman" w:hAnsi="Arial" w:cs="Arial"/>
          <w:sz w:val="24"/>
          <w:szCs w:val="24"/>
        </w:rPr>
      </w:pPr>
    </w:p>
    <w:p w14:paraId="3A4FC5E8"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The original test of procedural memory conducted by Dr. Milner was called the </w:t>
      </w:r>
      <w:r w:rsidRPr="00302015">
        <w:rPr>
          <w:rFonts w:ascii="Arial" w:eastAsia="Times New Roman" w:hAnsi="Arial" w:cs="Arial"/>
          <w:b/>
          <w:bCs/>
          <w:color w:val="000000"/>
        </w:rPr>
        <w:t>mirror tracing task</w:t>
      </w:r>
      <w:r w:rsidRPr="00302015">
        <w:rPr>
          <w:rFonts w:ascii="Arial" w:eastAsia="Times New Roman" w:hAnsi="Arial" w:cs="Arial"/>
          <w:color w:val="000000"/>
        </w:rPr>
        <w:t>. In this test, the patient is told to draw a third star in between the two stars as quickly as possible without making any mistakes. The challenge is that the tracing is to be done while watching their hand and the star in their reflection in a mirror. Because of these unusual circumstances, completing this task is difficult. But over multiple days of practice, people become better at this mirror tracing task, completing it faster with fewer errors. Improvement on this task indicates that a person is learning or gaining some memory about how to better perform the task. </w:t>
      </w:r>
    </w:p>
    <w:p w14:paraId="21683378" w14:textId="77777777" w:rsidR="00302015" w:rsidRPr="00302015" w:rsidRDefault="00302015" w:rsidP="00302015">
      <w:pPr>
        <w:spacing w:line="240" w:lineRule="auto"/>
        <w:ind w:left="0" w:firstLine="0"/>
        <w:rPr>
          <w:rFonts w:ascii="Arial" w:eastAsia="Times New Roman" w:hAnsi="Arial" w:cs="Arial"/>
          <w:sz w:val="24"/>
          <w:szCs w:val="24"/>
        </w:rPr>
      </w:pPr>
    </w:p>
    <w:p w14:paraId="358B426F"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After practicing this mirror tracing task, HM was able to finish drawing the star about ten times faster than when he first began. He improved his performance within each day’s worth of training, and he also improved day-to-day. There is evidence that he maintained these skills up to one year later, despite not having regular training on this task. Surprisingly, each day Milner examined HM, she would need to reintroduce herself since he forgot who she was. She also had to re-explain what HM was supposed to do in the mirror tracing task. </w:t>
      </w:r>
    </w:p>
    <w:p w14:paraId="3A806CDF" w14:textId="77777777" w:rsidR="00302015" w:rsidRPr="00302015" w:rsidRDefault="00302015" w:rsidP="00302015">
      <w:pPr>
        <w:spacing w:line="240" w:lineRule="auto"/>
        <w:ind w:left="0" w:firstLine="0"/>
        <w:rPr>
          <w:rFonts w:ascii="Arial" w:eastAsia="Times New Roman" w:hAnsi="Arial" w:cs="Arial"/>
          <w:sz w:val="24"/>
          <w:szCs w:val="24"/>
        </w:rPr>
      </w:pPr>
    </w:p>
    <w:p w14:paraId="6BDD8AF7"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Another type of procedural memory is an associative memory. </w:t>
      </w:r>
      <w:r w:rsidRPr="00302015">
        <w:rPr>
          <w:rFonts w:ascii="Arial" w:eastAsia="Times New Roman" w:hAnsi="Arial" w:cs="Arial"/>
          <w:b/>
          <w:bCs/>
          <w:color w:val="000000"/>
        </w:rPr>
        <w:t>Associative memories</w:t>
      </w:r>
      <w:r w:rsidRPr="00302015">
        <w:rPr>
          <w:rFonts w:ascii="Arial" w:eastAsia="Times New Roman" w:hAnsi="Arial" w:cs="Arial"/>
          <w:color w:val="000000"/>
        </w:rPr>
        <w:t xml:space="preserve"> are the types of information that we learn through traditional Pavlovian conditioning. For example, recall the classic Nobel prize-winning experiment in psychology conducted by Ivan Pavlov in the late 1800s. Normally, the presentation of dog food, an </w:t>
      </w:r>
      <w:r w:rsidRPr="00302015">
        <w:rPr>
          <w:rFonts w:ascii="Arial" w:eastAsia="Times New Roman" w:hAnsi="Arial" w:cs="Arial"/>
          <w:b/>
          <w:bCs/>
          <w:color w:val="000000"/>
        </w:rPr>
        <w:t>unconditioned stimulus (US)</w:t>
      </w:r>
      <w:r w:rsidRPr="00302015">
        <w:rPr>
          <w:rFonts w:ascii="Arial" w:eastAsia="Times New Roman" w:hAnsi="Arial" w:cs="Arial"/>
          <w:color w:val="000000"/>
        </w:rPr>
        <w:t xml:space="preserve">, causes a dog to salivate, a naturally happening behavior, called the </w:t>
      </w:r>
      <w:r w:rsidRPr="00302015">
        <w:rPr>
          <w:rFonts w:ascii="Arial" w:eastAsia="Times New Roman" w:hAnsi="Arial" w:cs="Arial"/>
          <w:b/>
          <w:bCs/>
          <w:color w:val="000000"/>
        </w:rPr>
        <w:t>unconditioned response (UR).</w:t>
      </w:r>
      <w:r w:rsidRPr="00302015">
        <w:rPr>
          <w:rFonts w:ascii="Arial" w:eastAsia="Times New Roman" w:hAnsi="Arial" w:cs="Arial"/>
          <w:color w:val="000000"/>
        </w:rPr>
        <w:t xml:space="preserve"> Dogs are not particularly interested in the sound of a whistle: this neutral stimulus will produce a minor response, such as a head turn and attentional shift towards the origin of the sound, but not much more than that. However, when this stimulus is repeatedly paired with the presentation of food, dogs quickly learn to associate that the whistle signals food. After multiple pairings, upon hearing the whistle, a </w:t>
      </w:r>
      <w:r w:rsidRPr="00302015">
        <w:rPr>
          <w:rFonts w:ascii="Arial" w:eastAsia="Times New Roman" w:hAnsi="Arial" w:cs="Arial"/>
          <w:b/>
          <w:bCs/>
          <w:color w:val="000000"/>
        </w:rPr>
        <w:t>conditioned stimulus (CS),</w:t>
      </w:r>
      <w:r w:rsidRPr="00302015">
        <w:rPr>
          <w:rFonts w:ascii="Arial" w:eastAsia="Times New Roman" w:hAnsi="Arial" w:cs="Arial"/>
          <w:color w:val="000000"/>
        </w:rPr>
        <w:t xml:space="preserve"> the dogs begin to salivate, a </w:t>
      </w:r>
      <w:r w:rsidRPr="00302015">
        <w:rPr>
          <w:rFonts w:ascii="Arial" w:eastAsia="Times New Roman" w:hAnsi="Arial" w:cs="Arial"/>
          <w:b/>
          <w:bCs/>
          <w:color w:val="000000"/>
        </w:rPr>
        <w:t>conditioned response (CR)</w:t>
      </w:r>
      <w:r w:rsidRPr="00302015">
        <w:rPr>
          <w:rFonts w:ascii="Arial" w:eastAsia="Times New Roman" w:hAnsi="Arial" w:cs="Arial"/>
          <w:color w:val="000000"/>
        </w:rPr>
        <w:t>, independent of any food being presented. </w:t>
      </w:r>
    </w:p>
    <w:p w14:paraId="2D290B69" w14:textId="77777777" w:rsidR="00302015" w:rsidRPr="00302015" w:rsidRDefault="00302015" w:rsidP="00302015">
      <w:pPr>
        <w:spacing w:line="240" w:lineRule="auto"/>
        <w:ind w:left="0" w:firstLine="0"/>
        <w:rPr>
          <w:rFonts w:ascii="Arial" w:eastAsia="Times New Roman" w:hAnsi="Arial" w:cs="Arial"/>
          <w:sz w:val="24"/>
          <w:szCs w:val="24"/>
        </w:rPr>
      </w:pPr>
    </w:p>
    <w:p w14:paraId="1AA7815B"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Separate from declarative or procedural memories, a different form of memory called </w:t>
      </w:r>
      <w:r w:rsidRPr="00302015">
        <w:rPr>
          <w:rFonts w:ascii="Arial" w:eastAsia="Times New Roman" w:hAnsi="Arial" w:cs="Arial"/>
          <w:b/>
          <w:bCs/>
          <w:color w:val="000000"/>
        </w:rPr>
        <w:t>working memory</w:t>
      </w:r>
      <w:r w:rsidRPr="00302015">
        <w:rPr>
          <w:rFonts w:ascii="Arial" w:eastAsia="Times New Roman" w:hAnsi="Arial" w:cs="Arial"/>
          <w:color w:val="000000"/>
        </w:rPr>
        <w:t xml:space="preserve"> was tested. Working memory involves processes of storing information temporarily </w:t>
      </w:r>
      <w:r w:rsidRPr="00302015">
        <w:rPr>
          <w:rFonts w:ascii="Arial" w:eastAsia="Times New Roman" w:hAnsi="Arial" w:cs="Arial"/>
          <w:color w:val="000000"/>
        </w:rPr>
        <w:lastRenderedPageBreak/>
        <w:t>while simultaneously manipulating those pieces of information. This type of memory can be thought of as a “short-term memory on overdrive.” Although HM struggled with working memory immediately after his surgery, several years later HM performed as well as age-matched control patients on these tasks.</w:t>
      </w:r>
    </w:p>
    <w:p w14:paraId="271A3B1B" w14:textId="77777777" w:rsidR="00302015" w:rsidRPr="00302015" w:rsidRDefault="00302015" w:rsidP="00302015">
      <w:pPr>
        <w:spacing w:line="240" w:lineRule="auto"/>
        <w:ind w:left="0" w:firstLine="0"/>
        <w:rPr>
          <w:rFonts w:ascii="Arial" w:eastAsia="Times New Roman" w:hAnsi="Arial" w:cs="Arial"/>
          <w:sz w:val="24"/>
          <w:szCs w:val="24"/>
        </w:rPr>
      </w:pPr>
    </w:p>
    <w:p w14:paraId="345A3361"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For example, a test of working memory is the </w:t>
      </w:r>
      <w:r w:rsidRPr="00302015">
        <w:rPr>
          <w:rFonts w:ascii="Arial" w:eastAsia="Times New Roman" w:hAnsi="Arial" w:cs="Arial"/>
          <w:b/>
          <w:bCs/>
          <w:color w:val="000000"/>
        </w:rPr>
        <w:t>digit span test</w:t>
      </w:r>
      <w:r w:rsidRPr="00302015">
        <w:rPr>
          <w:rFonts w:ascii="Arial" w:eastAsia="Times New Roman" w:hAnsi="Arial" w:cs="Arial"/>
          <w:color w:val="000000"/>
        </w:rPr>
        <w:t xml:space="preserve">, where a person is given a series of numbers to remember, then they are asked to repeat the numbers in reverse order. After successfully completing this task, a different series of numbers, this time one digit longer, is presented to the patient until they first start making errors in recall. A related task is called the </w:t>
      </w:r>
      <w:proofErr w:type="spellStart"/>
      <w:r w:rsidRPr="00302015">
        <w:rPr>
          <w:rFonts w:ascii="Arial" w:eastAsia="Times New Roman" w:hAnsi="Arial" w:cs="Arial"/>
          <w:b/>
          <w:bCs/>
          <w:color w:val="000000"/>
        </w:rPr>
        <w:t>Corsi</w:t>
      </w:r>
      <w:proofErr w:type="spellEnd"/>
      <w:r w:rsidRPr="00302015">
        <w:rPr>
          <w:rFonts w:ascii="Arial" w:eastAsia="Times New Roman" w:hAnsi="Arial" w:cs="Arial"/>
          <w:b/>
          <w:bCs/>
          <w:color w:val="000000"/>
        </w:rPr>
        <w:t xml:space="preserve"> block tapping test</w:t>
      </w:r>
      <w:r w:rsidRPr="00302015">
        <w:rPr>
          <w:rFonts w:ascii="Arial" w:eastAsia="Times New Roman" w:hAnsi="Arial" w:cs="Arial"/>
          <w:color w:val="000000"/>
        </w:rPr>
        <w:t>, where an experimenter sets up several blocks on a table. The experimenter then taps a series of blocks in a specific order, then the subject is asked to tap on the blocks in reverse order. As with the digit-span test, the experimenter then makes the series of blocks longer until they make mistakes in the tapping.</w:t>
      </w:r>
    </w:p>
    <w:p w14:paraId="0371EF67" w14:textId="77777777" w:rsidR="00302015" w:rsidRPr="00302015" w:rsidRDefault="00302015" w:rsidP="00302015">
      <w:pPr>
        <w:spacing w:line="240" w:lineRule="auto"/>
        <w:ind w:left="0" w:firstLine="0"/>
        <w:rPr>
          <w:rFonts w:ascii="Arial" w:eastAsia="Times New Roman" w:hAnsi="Arial" w:cs="Arial"/>
          <w:sz w:val="24"/>
          <w:szCs w:val="24"/>
        </w:rPr>
      </w:pPr>
    </w:p>
    <w:p w14:paraId="44F9E9C1"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Patient HM died in 2008 at age 82 of respiratory failure. His name was Henry </w:t>
      </w:r>
      <w:proofErr w:type="spellStart"/>
      <w:r w:rsidRPr="00302015">
        <w:rPr>
          <w:rFonts w:ascii="Arial" w:eastAsia="Times New Roman" w:hAnsi="Arial" w:cs="Arial"/>
          <w:color w:val="000000"/>
        </w:rPr>
        <w:t>Molaison</w:t>
      </w:r>
      <w:proofErr w:type="spellEnd"/>
      <w:r w:rsidRPr="00302015">
        <w:rPr>
          <w:rFonts w:ascii="Arial" w:eastAsia="Times New Roman" w:hAnsi="Arial" w:cs="Arial"/>
          <w:color w:val="000000"/>
        </w:rPr>
        <w:t>.</w:t>
      </w:r>
    </w:p>
    <w:p w14:paraId="428978D0" w14:textId="77777777" w:rsidR="00302015" w:rsidRPr="00302015" w:rsidRDefault="00302015" w:rsidP="00302015">
      <w:pPr>
        <w:pStyle w:val="Heading1"/>
        <w:rPr>
          <w:rFonts w:ascii="Arial" w:hAnsi="Arial" w:cs="Arial"/>
        </w:rPr>
      </w:pPr>
      <w:r w:rsidRPr="00302015">
        <w:rPr>
          <w:rFonts w:ascii="Arial" w:hAnsi="Arial" w:cs="Arial"/>
        </w:rPr>
        <w:t>1.2 Neural structures involved in learning</w:t>
      </w:r>
    </w:p>
    <w:p w14:paraId="2EECAC63" w14:textId="77777777" w:rsidR="00302015" w:rsidRPr="00302015" w:rsidRDefault="00302015" w:rsidP="00302015">
      <w:pPr>
        <w:spacing w:line="240" w:lineRule="auto"/>
        <w:ind w:left="0" w:firstLine="0"/>
        <w:rPr>
          <w:rFonts w:ascii="Arial" w:eastAsia="Times New Roman" w:hAnsi="Arial" w:cs="Arial"/>
          <w:sz w:val="24"/>
          <w:szCs w:val="24"/>
        </w:rPr>
      </w:pPr>
    </w:p>
    <w:p w14:paraId="489E3039" w14:textId="77777777" w:rsidR="00302015" w:rsidRPr="00302015" w:rsidRDefault="00302015" w:rsidP="00302015">
      <w:pPr>
        <w:pStyle w:val="Heading2"/>
        <w:rPr>
          <w:rFonts w:ascii="Arial" w:hAnsi="Arial" w:cs="Arial"/>
        </w:rPr>
      </w:pPr>
      <w:r w:rsidRPr="00302015">
        <w:rPr>
          <w:rFonts w:ascii="Arial" w:hAnsi="Arial" w:cs="Arial"/>
        </w:rPr>
        <w:t>The Hippocampus (HPC)</w:t>
      </w:r>
    </w:p>
    <w:p w14:paraId="77ACE7E0"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The </w:t>
      </w:r>
      <w:r w:rsidRPr="00302015">
        <w:rPr>
          <w:rFonts w:ascii="Arial" w:eastAsia="Times New Roman" w:hAnsi="Arial" w:cs="Arial"/>
          <w:b/>
          <w:bCs/>
          <w:color w:val="000000"/>
        </w:rPr>
        <w:t>hippocampus (HPC)</w:t>
      </w:r>
      <w:r w:rsidRPr="00302015">
        <w:rPr>
          <w:rFonts w:ascii="Arial" w:eastAsia="Times New Roman" w:hAnsi="Arial" w:cs="Arial"/>
          <w:color w:val="000000"/>
        </w:rPr>
        <w:t xml:space="preserve">, meaning “seahorse” in Greek, was named based on its morphology. The HPC is located along the ventral and medial surface of the brain. The HPC is one of the critical structures of the </w:t>
      </w:r>
      <w:r w:rsidRPr="00302015">
        <w:rPr>
          <w:rFonts w:ascii="Arial" w:eastAsia="Times New Roman" w:hAnsi="Arial" w:cs="Arial"/>
          <w:b/>
          <w:bCs/>
          <w:color w:val="000000"/>
        </w:rPr>
        <w:t>limbic system</w:t>
      </w:r>
      <w:r w:rsidRPr="00302015">
        <w:rPr>
          <w:rFonts w:ascii="Arial" w:eastAsia="Times New Roman" w:hAnsi="Arial" w:cs="Arial"/>
          <w:color w:val="000000"/>
        </w:rPr>
        <w:t>, a series of subcortical brain structures that are involved with several different complex behaviors, such as emotions, and memory. The limbic system is a primordially ancient brain network.</w:t>
      </w:r>
    </w:p>
    <w:p w14:paraId="3F486F2A" w14:textId="77777777" w:rsidR="00302015" w:rsidRPr="00302015" w:rsidRDefault="00302015" w:rsidP="00302015">
      <w:pPr>
        <w:spacing w:line="240" w:lineRule="auto"/>
        <w:ind w:left="0" w:firstLine="0"/>
        <w:rPr>
          <w:rFonts w:ascii="Arial" w:eastAsia="Times New Roman" w:hAnsi="Arial" w:cs="Arial"/>
          <w:sz w:val="24"/>
          <w:szCs w:val="24"/>
        </w:rPr>
      </w:pPr>
    </w:p>
    <w:p w14:paraId="58DD8296"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The synaptic connectivity of the hippocampus is very well characterized. Hippocampal synaptic connectivity was first described by Ramon y </w:t>
      </w:r>
      <w:proofErr w:type="spellStart"/>
      <w:proofErr w:type="gramStart"/>
      <w:r w:rsidRPr="00302015">
        <w:rPr>
          <w:rFonts w:ascii="Arial" w:eastAsia="Times New Roman" w:hAnsi="Arial" w:cs="Arial"/>
          <w:color w:val="000000"/>
        </w:rPr>
        <w:t>Cajal</w:t>
      </w:r>
      <w:proofErr w:type="spellEnd"/>
      <w:r w:rsidRPr="00302015">
        <w:rPr>
          <w:rFonts w:ascii="Arial" w:eastAsia="Times New Roman" w:hAnsi="Arial" w:cs="Arial"/>
          <w:color w:val="000000"/>
        </w:rPr>
        <w:t>, and</w:t>
      </w:r>
      <w:proofErr w:type="gramEnd"/>
      <w:r w:rsidRPr="00302015">
        <w:rPr>
          <w:rFonts w:ascii="Arial" w:eastAsia="Times New Roman" w:hAnsi="Arial" w:cs="Arial"/>
          <w:color w:val="000000"/>
        </w:rPr>
        <w:t xml:space="preserve"> is made up of three main synaptic connections; sometimes called the </w:t>
      </w:r>
      <w:proofErr w:type="spellStart"/>
      <w:r w:rsidRPr="00302015">
        <w:rPr>
          <w:rFonts w:ascii="Arial" w:eastAsia="Times New Roman" w:hAnsi="Arial" w:cs="Arial"/>
          <w:b/>
          <w:bCs/>
          <w:color w:val="000000"/>
        </w:rPr>
        <w:t>trisynaptic</w:t>
      </w:r>
      <w:proofErr w:type="spellEnd"/>
      <w:r w:rsidRPr="00302015">
        <w:rPr>
          <w:rFonts w:ascii="Arial" w:eastAsia="Times New Roman" w:hAnsi="Arial" w:cs="Arial"/>
          <w:b/>
          <w:bCs/>
          <w:color w:val="000000"/>
        </w:rPr>
        <w:t xml:space="preserve"> circuit</w:t>
      </w:r>
      <w:r w:rsidRPr="00302015">
        <w:rPr>
          <w:rFonts w:ascii="Arial" w:eastAsia="Times New Roman" w:hAnsi="Arial" w:cs="Arial"/>
          <w:color w:val="000000"/>
        </w:rPr>
        <w:t xml:space="preserve">. First, the axonal outputs of the </w:t>
      </w:r>
      <w:r w:rsidRPr="00302015">
        <w:rPr>
          <w:rFonts w:ascii="Arial" w:eastAsia="Times New Roman" w:hAnsi="Arial" w:cs="Arial"/>
          <w:b/>
          <w:bCs/>
          <w:color w:val="000000"/>
        </w:rPr>
        <w:t>entorhinal cortex</w:t>
      </w:r>
      <w:r w:rsidRPr="00302015">
        <w:rPr>
          <w:rFonts w:ascii="Arial" w:eastAsia="Times New Roman" w:hAnsi="Arial" w:cs="Arial"/>
          <w:color w:val="000000"/>
        </w:rPr>
        <w:t xml:space="preserve"> make up the inputs into the HPC. This white matter signaling tract is called the </w:t>
      </w:r>
      <w:proofErr w:type="spellStart"/>
      <w:r w:rsidRPr="00302015">
        <w:rPr>
          <w:rFonts w:ascii="Arial" w:eastAsia="Times New Roman" w:hAnsi="Arial" w:cs="Arial"/>
          <w:b/>
          <w:bCs/>
          <w:color w:val="000000"/>
        </w:rPr>
        <w:t>perforant</w:t>
      </w:r>
      <w:proofErr w:type="spellEnd"/>
      <w:r w:rsidRPr="00302015">
        <w:rPr>
          <w:rFonts w:ascii="Arial" w:eastAsia="Times New Roman" w:hAnsi="Arial" w:cs="Arial"/>
          <w:b/>
          <w:bCs/>
          <w:color w:val="000000"/>
        </w:rPr>
        <w:t xml:space="preserve"> pathway</w:t>
      </w:r>
      <w:r w:rsidRPr="00302015">
        <w:rPr>
          <w:rFonts w:ascii="Arial" w:eastAsia="Times New Roman" w:hAnsi="Arial" w:cs="Arial"/>
          <w:color w:val="000000"/>
        </w:rPr>
        <w:t xml:space="preserve">, and they synapse onto the </w:t>
      </w:r>
      <w:r w:rsidRPr="00302015">
        <w:rPr>
          <w:rFonts w:ascii="Arial" w:eastAsia="Times New Roman" w:hAnsi="Arial" w:cs="Arial"/>
          <w:b/>
          <w:bCs/>
          <w:color w:val="000000"/>
        </w:rPr>
        <w:t>granule cells</w:t>
      </w:r>
      <w:r w:rsidRPr="00302015">
        <w:rPr>
          <w:rFonts w:ascii="Arial" w:eastAsia="Times New Roman" w:hAnsi="Arial" w:cs="Arial"/>
          <w:color w:val="000000"/>
        </w:rPr>
        <w:t xml:space="preserve"> of the </w:t>
      </w:r>
      <w:r w:rsidRPr="00302015">
        <w:rPr>
          <w:rFonts w:ascii="Arial" w:eastAsia="Times New Roman" w:hAnsi="Arial" w:cs="Arial"/>
          <w:b/>
          <w:bCs/>
          <w:color w:val="000000"/>
        </w:rPr>
        <w:t>dentate gyrus</w:t>
      </w:r>
      <w:r w:rsidRPr="00302015">
        <w:rPr>
          <w:rFonts w:ascii="Arial" w:eastAsia="Times New Roman" w:hAnsi="Arial" w:cs="Arial"/>
          <w:color w:val="000000"/>
        </w:rPr>
        <w:t xml:space="preserve">. These neurons send axons, called </w:t>
      </w:r>
      <w:r w:rsidRPr="00302015">
        <w:rPr>
          <w:rFonts w:ascii="Arial" w:eastAsia="Times New Roman" w:hAnsi="Arial" w:cs="Arial"/>
          <w:b/>
          <w:bCs/>
          <w:color w:val="000000"/>
        </w:rPr>
        <w:t>mossy fibers</w:t>
      </w:r>
      <w:r w:rsidRPr="00302015">
        <w:rPr>
          <w:rFonts w:ascii="Arial" w:eastAsia="Times New Roman" w:hAnsi="Arial" w:cs="Arial"/>
          <w:color w:val="000000"/>
        </w:rPr>
        <w:t xml:space="preserve">, to the pyramidal cells of the </w:t>
      </w:r>
      <w:r w:rsidRPr="00302015">
        <w:rPr>
          <w:rFonts w:ascii="Arial" w:eastAsia="Times New Roman" w:hAnsi="Arial" w:cs="Arial"/>
          <w:b/>
          <w:bCs/>
          <w:color w:val="000000"/>
        </w:rPr>
        <w:t>CA3 region</w:t>
      </w:r>
      <w:r w:rsidRPr="00302015">
        <w:rPr>
          <w:rFonts w:ascii="Arial" w:eastAsia="Times New Roman" w:hAnsi="Arial" w:cs="Arial"/>
          <w:color w:val="000000"/>
        </w:rPr>
        <w:t xml:space="preserve">. The axonal projections from here, called </w:t>
      </w:r>
      <w:r w:rsidRPr="00302015">
        <w:rPr>
          <w:rFonts w:ascii="Arial" w:eastAsia="Times New Roman" w:hAnsi="Arial" w:cs="Arial"/>
          <w:b/>
          <w:bCs/>
          <w:color w:val="000000"/>
        </w:rPr>
        <w:t>Schaffer collaterals</w:t>
      </w:r>
      <w:r w:rsidRPr="00302015">
        <w:rPr>
          <w:rFonts w:ascii="Arial" w:eastAsia="Times New Roman" w:hAnsi="Arial" w:cs="Arial"/>
          <w:color w:val="000000"/>
        </w:rPr>
        <w:t xml:space="preserve">, project into </w:t>
      </w:r>
      <w:r w:rsidRPr="00302015">
        <w:rPr>
          <w:rFonts w:ascii="Arial" w:eastAsia="Times New Roman" w:hAnsi="Arial" w:cs="Arial"/>
          <w:b/>
          <w:bCs/>
          <w:color w:val="000000"/>
        </w:rPr>
        <w:t>CA1</w:t>
      </w:r>
      <w:r w:rsidRPr="00302015">
        <w:rPr>
          <w:rFonts w:ascii="Arial" w:eastAsia="Times New Roman" w:hAnsi="Arial" w:cs="Arial"/>
          <w:color w:val="000000"/>
        </w:rPr>
        <w:t xml:space="preserve">, which are the neurons that make up the output of the hippocampus. While the three main neuronal projections are glutamatergic, the </w:t>
      </w:r>
      <w:proofErr w:type="spellStart"/>
      <w:r w:rsidRPr="00302015">
        <w:rPr>
          <w:rFonts w:ascii="Arial" w:eastAsia="Times New Roman" w:hAnsi="Arial" w:cs="Arial"/>
          <w:color w:val="000000"/>
        </w:rPr>
        <w:t>trisynaptic</w:t>
      </w:r>
      <w:proofErr w:type="spellEnd"/>
      <w:r w:rsidRPr="00302015">
        <w:rPr>
          <w:rFonts w:ascii="Arial" w:eastAsia="Times New Roman" w:hAnsi="Arial" w:cs="Arial"/>
          <w:color w:val="000000"/>
        </w:rPr>
        <w:t xml:space="preserve"> circuit is modulated by GABA, acetylcholine, [list of NTs here] and others.</w:t>
      </w:r>
    </w:p>
    <w:p w14:paraId="44E796A6" w14:textId="77777777" w:rsidR="00302015" w:rsidRPr="00302015" w:rsidRDefault="00302015" w:rsidP="00302015">
      <w:pPr>
        <w:spacing w:after="240" w:line="240" w:lineRule="auto"/>
        <w:ind w:left="0" w:firstLine="0"/>
        <w:rPr>
          <w:rFonts w:ascii="Arial" w:eastAsia="Times New Roman" w:hAnsi="Arial" w:cs="Arial"/>
          <w:sz w:val="24"/>
          <w:szCs w:val="24"/>
        </w:rPr>
      </w:pPr>
      <w:r w:rsidRPr="00302015">
        <w:rPr>
          <w:rFonts w:ascii="Arial" w:eastAsia="Times New Roman" w:hAnsi="Arial" w:cs="Arial"/>
          <w:sz w:val="24"/>
          <w:szCs w:val="24"/>
        </w:rPr>
        <w:br/>
      </w:r>
    </w:p>
    <w:p w14:paraId="038B3633"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HPC is also involved in </w:t>
      </w:r>
      <w:r w:rsidRPr="00302015">
        <w:rPr>
          <w:rFonts w:ascii="Arial" w:eastAsia="Times New Roman" w:hAnsi="Arial" w:cs="Arial"/>
          <w:b/>
          <w:bCs/>
          <w:color w:val="000000"/>
        </w:rPr>
        <w:t>spatial memories</w:t>
      </w:r>
      <w:r w:rsidRPr="00302015">
        <w:rPr>
          <w:rFonts w:ascii="Arial" w:eastAsia="Times New Roman" w:hAnsi="Arial" w:cs="Arial"/>
          <w:color w:val="000000"/>
        </w:rPr>
        <w:t xml:space="preserve">, memories involved in navigation of our surroundings and the creation of a mental map of our world. Spatial memories are developed when we enter a new building for the first time, and we search for a new classroom. We also use our spatial memory whenever we are walking around campus, making our way from one building to another, thinking about the streets you’d need to cross or the buildings you can cut through. </w:t>
      </w:r>
      <w:r w:rsidRPr="00302015">
        <w:rPr>
          <w:rFonts w:ascii="Arial" w:eastAsia="Times New Roman" w:hAnsi="Arial" w:cs="Arial"/>
          <w:color w:val="000000"/>
        </w:rPr>
        <w:lastRenderedPageBreak/>
        <w:t>While the volume of the hippocampus is not a reliable indicator of the strength of a healthy person’s spatial memory, injury to the hippocampus causes deficits in spatial memory.</w:t>
      </w:r>
    </w:p>
    <w:p w14:paraId="0EAAF87B" w14:textId="77777777" w:rsidR="00302015" w:rsidRPr="00302015" w:rsidRDefault="00302015" w:rsidP="00302015">
      <w:pPr>
        <w:spacing w:line="240" w:lineRule="auto"/>
        <w:ind w:left="0" w:firstLine="0"/>
        <w:rPr>
          <w:rFonts w:ascii="Arial" w:eastAsia="Times New Roman" w:hAnsi="Arial" w:cs="Arial"/>
          <w:sz w:val="24"/>
          <w:szCs w:val="24"/>
        </w:rPr>
      </w:pPr>
    </w:p>
    <w:p w14:paraId="500B31C4"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Non-humans also have a strong spatial memory, and one behavioral test that is performed to assess spatial memory in rodents is called the </w:t>
      </w:r>
      <w:r w:rsidRPr="00302015">
        <w:rPr>
          <w:rFonts w:ascii="Arial" w:eastAsia="Times New Roman" w:hAnsi="Arial" w:cs="Arial"/>
          <w:b/>
          <w:bCs/>
          <w:color w:val="000000"/>
        </w:rPr>
        <w:t>Morris water maze</w:t>
      </w:r>
      <w:r w:rsidRPr="00302015">
        <w:rPr>
          <w:rFonts w:ascii="Arial" w:eastAsia="Times New Roman" w:hAnsi="Arial" w:cs="Arial"/>
          <w:color w:val="000000"/>
        </w:rPr>
        <w:t xml:space="preserve">. In this test, a shallow pool is filled with an opaque liquid, making it difficult to see through. Hidden somewhere in this pool is a clear plexiglass platform, surrounding the pool are different environmental cues that can be seen from the surface of the water, such as different shapes or colors. The water is deep enough that when a rodent is put into the Morris water maze, they </w:t>
      </w:r>
      <w:proofErr w:type="gramStart"/>
      <w:r w:rsidRPr="00302015">
        <w:rPr>
          <w:rFonts w:ascii="Arial" w:eastAsia="Times New Roman" w:hAnsi="Arial" w:cs="Arial"/>
          <w:color w:val="000000"/>
        </w:rPr>
        <w:t>have to</w:t>
      </w:r>
      <w:proofErr w:type="gramEnd"/>
      <w:r w:rsidRPr="00302015">
        <w:rPr>
          <w:rFonts w:ascii="Arial" w:eastAsia="Times New Roman" w:hAnsi="Arial" w:cs="Arial"/>
          <w:color w:val="000000"/>
        </w:rPr>
        <w:t xml:space="preserve"> swim to stay afloat. The rodents swim around aimlessly until they find the platform, the time it takes for this to happen is recorded, and the trial ends. Over time, the animals learn that the platform is located near certain navigational cues, and on future trials, the animals spend more time near those cues, and the latency to find the platform decreases. When the HPC is surgically removed from rodents or inactivated, they perform poorly on the Morris water maze.</w:t>
      </w:r>
    </w:p>
    <w:p w14:paraId="5881170D" w14:textId="77777777" w:rsidR="00302015" w:rsidRPr="00302015" w:rsidRDefault="00302015" w:rsidP="00302015">
      <w:pPr>
        <w:spacing w:line="240" w:lineRule="auto"/>
        <w:ind w:left="0" w:firstLine="0"/>
        <w:rPr>
          <w:rFonts w:ascii="Arial" w:eastAsia="Times New Roman" w:hAnsi="Arial" w:cs="Arial"/>
          <w:sz w:val="24"/>
          <w:szCs w:val="24"/>
        </w:rPr>
      </w:pPr>
    </w:p>
    <w:p w14:paraId="6B5E284F"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Another non-human behavioral test used to assess the capacity for learning navigational cues is the </w:t>
      </w:r>
      <w:r w:rsidRPr="00302015">
        <w:rPr>
          <w:rFonts w:ascii="Arial" w:eastAsia="Times New Roman" w:hAnsi="Arial" w:cs="Arial"/>
          <w:b/>
          <w:bCs/>
          <w:color w:val="000000"/>
        </w:rPr>
        <w:t>radial arm maze.</w:t>
      </w:r>
      <w:r w:rsidRPr="00302015">
        <w:rPr>
          <w:rFonts w:ascii="Arial" w:eastAsia="Times New Roman" w:hAnsi="Arial" w:cs="Arial"/>
          <w:color w:val="000000"/>
        </w:rPr>
        <w:t xml:space="preserve"> In this test, a rodent is placed on a circular platform. Extending from this platform are eight or more “arms”, at the end of each is a small dish. In one of the dishes is a morsel of food (“rewarded arm”), while the other dishes contain nothing (“non-rewarded arms”). The maze is designed so that the food cannot be seen from the end of each arm, so the animal must return to the starting platform before exploring another arm. The number of entries into a </w:t>
      </w:r>
      <w:proofErr w:type="gramStart"/>
      <w:r w:rsidRPr="00302015">
        <w:rPr>
          <w:rFonts w:ascii="Arial" w:eastAsia="Times New Roman" w:hAnsi="Arial" w:cs="Arial"/>
          <w:color w:val="000000"/>
        </w:rPr>
        <w:t>non-rewarded arms</w:t>
      </w:r>
      <w:proofErr w:type="gramEnd"/>
      <w:r w:rsidRPr="00302015">
        <w:rPr>
          <w:rFonts w:ascii="Arial" w:eastAsia="Times New Roman" w:hAnsi="Arial" w:cs="Arial"/>
          <w:color w:val="000000"/>
        </w:rPr>
        <w:t xml:space="preserve"> is counted as an error. Over time, the animals make fewer errors as they learn which arm is rewarded and which ones are not. Alzheimer’s disease model organisms perform poorly on this task. </w:t>
      </w:r>
    </w:p>
    <w:p w14:paraId="163D4FB2" w14:textId="77777777" w:rsidR="00302015" w:rsidRPr="00302015" w:rsidRDefault="00302015" w:rsidP="00302015">
      <w:pPr>
        <w:spacing w:line="240" w:lineRule="auto"/>
        <w:ind w:left="0" w:firstLine="0"/>
        <w:rPr>
          <w:rFonts w:ascii="Arial" w:eastAsia="Times New Roman" w:hAnsi="Arial" w:cs="Arial"/>
          <w:sz w:val="24"/>
          <w:szCs w:val="24"/>
        </w:rPr>
      </w:pPr>
    </w:p>
    <w:p w14:paraId="49270FD8"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Based on the deficits seen in Patient HM and other experimental manipulations of the HPC, we conclude that the HPC is strongly implicated in the process of declarative memories and spatial navigation. Since some of HM’s memory functions were still intact, such as procedural memories and working memory, it is believed that these functions are independent of HPC function. </w:t>
      </w:r>
    </w:p>
    <w:p w14:paraId="7A97A370" w14:textId="77777777" w:rsidR="00302015" w:rsidRPr="00302015" w:rsidRDefault="00302015" w:rsidP="00302015">
      <w:pPr>
        <w:pStyle w:val="Heading2"/>
        <w:rPr>
          <w:rFonts w:ascii="Arial" w:hAnsi="Arial" w:cs="Arial"/>
        </w:rPr>
      </w:pPr>
      <w:r w:rsidRPr="00302015">
        <w:rPr>
          <w:rFonts w:ascii="Arial" w:hAnsi="Arial" w:cs="Arial"/>
        </w:rPr>
        <w:t>The Amygdala </w:t>
      </w:r>
    </w:p>
    <w:p w14:paraId="2665F4F4"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The amygdala is another limbic system structure found in the medial temporal lobe adjacent to the HPC. </w:t>
      </w:r>
      <w:r w:rsidRPr="00302015">
        <w:rPr>
          <w:rFonts w:ascii="Arial" w:eastAsia="Times New Roman" w:hAnsi="Arial" w:cs="Arial"/>
          <w:i/>
          <w:iCs/>
          <w:color w:val="000000"/>
        </w:rPr>
        <w:t xml:space="preserve">Amygdala </w:t>
      </w:r>
      <w:r w:rsidRPr="00302015">
        <w:rPr>
          <w:rFonts w:ascii="Arial" w:eastAsia="Times New Roman" w:hAnsi="Arial" w:cs="Arial"/>
          <w:color w:val="000000"/>
        </w:rPr>
        <w:t>comes from the Greek word meaning “almond,” which roughly describes its shape. While the amygdala is often spoken of as a single structure, it is more accurately divided into several subnuclei, each with different cell populations and functions. One broad division distinguishes the basolateral amygdala (BLA) versus the central nucleus of amygdala (</w:t>
      </w:r>
      <w:proofErr w:type="spellStart"/>
      <w:r w:rsidRPr="00302015">
        <w:rPr>
          <w:rFonts w:ascii="Arial" w:eastAsia="Times New Roman" w:hAnsi="Arial" w:cs="Arial"/>
          <w:color w:val="000000"/>
        </w:rPr>
        <w:t>CeA</w:t>
      </w:r>
      <w:proofErr w:type="spellEnd"/>
      <w:r w:rsidRPr="00302015">
        <w:rPr>
          <w:rFonts w:ascii="Arial" w:eastAsia="Times New Roman" w:hAnsi="Arial" w:cs="Arial"/>
          <w:color w:val="000000"/>
        </w:rPr>
        <w:t xml:space="preserve">): The BLA functions in both fear memories and reward, while the </w:t>
      </w:r>
      <w:proofErr w:type="spellStart"/>
      <w:r w:rsidRPr="00302015">
        <w:rPr>
          <w:rFonts w:ascii="Arial" w:eastAsia="Times New Roman" w:hAnsi="Arial" w:cs="Arial"/>
          <w:color w:val="000000"/>
        </w:rPr>
        <w:t>CeA</w:t>
      </w:r>
      <w:proofErr w:type="spellEnd"/>
      <w:r w:rsidRPr="00302015">
        <w:rPr>
          <w:rFonts w:ascii="Arial" w:eastAsia="Times New Roman" w:hAnsi="Arial" w:cs="Arial"/>
          <w:color w:val="000000"/>
        </w:rPr>
        <w:t xml:space="preserve"> contributes more to the physiological response in emotions as well the perception of emotion. </w:t>
      </w:r>
    </w:p>
    <w:p w14:paraId="3072F275" w14:textId="77777777" w:rsidR="00302015" w:rsidRPr="00302015" w:rsidRDefault="00302015" w:rsidP="00302015">
      <w:pPr>
        <w:spacing w:line="240" w:lineRule="auto"/>
        <w:ind w:left="0" w:firstLine="0"/>
        <w:rPr>
          <w:rFonts w:ascii="Arial" w:eastAsia="Times New Roman" w:hAnsi="Arial" w:cs="Arial"/>
          <w:sz w:val="24"/>
          <w:szCs w:val="24"/>
        </w:rPr>
      </w:pPr>
    </w:p>
    <w:p w14:paraId="44CC46B9"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The amygdala is strongly involved with the formation and storage of </w:t>
      </w:r>
      <w:r w:rsidRPr="00302015">
        <w:rPr>
          <w:rFonts w:ascii="Arial" w:eastAsia="Times New Roman" w:hAnsi="Arial" w:cs="Arial"/>
          <w:b/>
          <w:bCs/>
          <w:color w:val="000000"/>
        </w:rPr>
        <w:t>emotional memories</w:t>
      </w:r>
      <w:r w:rsidRPr="00302015">
        <w:rPr>
          <w:rFonts w:ascii="Arial" w:eastAsia="Times New Roman" w:hAnsi="Arial" w:cs="Arial"/>
          <w:color w:val="000000"/>
        </w:rPr>
        <w:t>, memories or associations that have a strong emotional connection. Both positive and negative emotional states are represented here. For example, a whiff of grandmother’s cooking may cause you to reminisce back to a fun childhood summer. Alternatively, the smell of vomit may elicit the unpleasant emotions and nausea associated with a nasty food poisoning incident.</w:t>
      </w:r>
    </w:p>
    <w:p w14:paraId="6BC20756" w14:textId="77777777" w:rsidR="00302015" w:rsidRPr="00302015" w:rsidRDefault="00302015" w:rsidP="00302015">
      <w:pPr>
        <w:spacing w:line="240" w:lineRule="auto"/>
        <w:ind w:left="0" w:firstLine="0"/>
        <w:rPr>
          <w:rFonts w:ascii="Arial" w:eastAsia="Times New Roman" w:hAnsi="Arial" w:cs="Arial"/>
          <w:sz w:val="24"/>
          <w:szCs w:val="24"/>
        </w:rPr>
      </w:pPr>
    </w:p>
    <w:p w14:paraId="0DA0702C"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One non-human test of emotional memory is the </w:t>
      </w:r>
      <w:r w:rsidRPr="00302015">
        <w:rPr>
          <w:rFonts w:ascii="Arial" w:eastAsia="Times New Roman" w:hAnsi="Arial" w:cs="Arial"/>
          <w:b/>
          <w:bCs/>
          <w:color w:val="000000"/>
        </w:rPr>
        <w:t xml:space="preserve">foot-shock paradigm, </w:t>
      </w:r>
      <w:r w:rsidRPr="00302015">
        <w:rPr>
          <w:rFonts w:ascii="Arial" w:eastAsia="Times New Roman" w:hAnsi="Arial" w:cs="Arial"/>
          <w:color w:val="000000"/>
        </w:rPr>
        <w:t xml:space="preserve">a form of </w:t>
      </w:r>
      <w:r w:rsidRPr="00302015">
        <w:rPr>
          <w:rFonts w:ascii="Arial" w:eastAsia="Times New Roman" w:hAnsi="Arial" w:cs="Arial"/>
          <w:b/>
          <w:bCs/>
          <w:color w:val="000000"/>
        </w:rPr>
        <w:t>fear conditioning</w:t>
      </w:r>
      <w:r w:rsidRPr="00302015">
        <w:rPr>
          <w:rFonts w:ascii="Arial" w:eastAsia="Times New Roman" w:hAnsi="Arial" w:cs="Arial"/>
          <w:color w:val="000000"/>
        </w:rPr>
        <w:t xml:space="preserve">. This test involves putting a rodent into a chamber with floors made of metal rods, </w:t>
      </w:r>
      <w:r w:rsidRPr="00302015">
        <w:rPr>
          <w:rFonts w:ascii="Arial" w:eastAsia="Times New Roman" w:hAnsi="Arial" w:cs="Arial"/>
          <w:color w:val="000000"/>
        </w:rPr>
        <w:lastRenderedPageBreak/>
        <w:t>which are connected to an electric current generator. The metal rods can deliver a harmless but painful electric shock to the rodent’s foot. In this learning paradigm, a combination of sound and light cues is presented to the animal. Shortly after, the painful foot shock is delivered. If the animal learns that the cues are associated with the negative painful memory, they exhibit freezing after exposure to the cues. Amygdala lesions prevent the animal from freezing, while hippocampal lesions have no effect on this emotional learning. Changing cellular signaling in the amygdala alters the learning of fear conditioning. The foot-shock paradigm is often used as a non-human model of post-traumatic stress disorder. </w:t>
      </w:r>
    </w:p>
    <w:p w14:paraId="5EFBFA42" w14:textId="77777777" w:rsidR="00302015" w:rsidRPr="00302015" w:rsidRDefault="00302015" w:rsidP="00302015">
      <w:pPr>
        <w:spacing w:line="240" w:lineRule="auto"/>
        <w:ind w:left="0" w:firstLine="0"/>
        <w:rPr>
          <w:rFonts w:ascii="Arial" w:eastAsia="Times New Roman" w:hAnsi="Arial" w:cs="Arial"/>
          <w:sz w:val="24"/>
          <w:szCs w:val="24"/>
        </w:rPr>
      </w:pPr>
    </w:p>
    <w:p w14:paraId="03BCB19D" w14:textId="77777777" w:rsidR="00302015" w:rsidRPr="00302015" w:rsidRDefault="00302015" w:rsidP="00302015">
      <w:pPr>
        <w:pStyle w:val="Heading2"/>
        <w:rPr>
          <w:rFonts w:ascii="Arial" w:hAnsi="Arial" w:cs="Arial"/>
        </w:rPr>
      </w:pPr>
      <w:r w:rsidRPr="00302015">
        <w:rPr>
          <w:rFonts w:ascii="Arial" w:hAnsi="Arial" w:cs="Arial"/>
        </w:rPr>
        <w:t>Inferotemporal cortex (IT)</w:t>
      </w:r>
    </w:p>
    <w:p w14:paraId="78F67C45"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Structures of the inferotemporal cortex (IT) are part of the ventral stream of visual perception (see chapter 7 for more details.) The IT stores some components of visual memory. We use these functions when we see a classmate outside the classroom and recognize them from our Introduction to Neuroscience class, or when we see a parody of a famous painting and recognize the similarities to the original work. A simple behavioral task to assess visual memory would start by viewing a series of abstract shapes, and when a shape appears that you have already seen, you push on a button. The human capacity for visual memory is massive: After viewing 10,000 images for a few seconds apiece, people were able to successfully identify a previously seen image successfully about 83% of the time.</w:t>
      </w:r>
    </w:p>
    <w:p w14:paraId="230A51AA" w14:textId="77777777" w:rsidR="00302015" w:rsidRPr="00302015" w:rsidRDefault="00302015" w:rsidP="00302015">
      <w:pPr>
        <w:spacing w:line="240" w:lineRule="auto"/>
        <w:ind w:left="0" w:firstLine="0"/>
        <w:rPr>
          <w:rFonts w:ascii="Arial" w:eastAsia="Times New Roman" w:hAnsi="Arial" w:cs="Arial"/>
          <w:sz w:val="24"/>
          <w:szCs w:val="24"/>
        </w:rPr>
      </w:pPr>
    </w:p>
    <w:p w14:paraId="5DEB9E21"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A bit more specifically, one part of the IT is the </w:t>
      </w:r>
      <w:r w:rsidRPr="00302015">
        <w:rPr>
          <w:rFonts w:ascii="Arial" w:eastAsia="Times New Roman" w:hAnsi="Arial" w:cs="Arial"/>
          <w:b/>
          <w:bCs/>
          <w:color w:val="000000"/>
        </w:rPr>
        <w:t>fusiform gyrus</w:t>
      </w:r>
      <w:r w:rsidRPr="00302015">
        <w:rPr>
          <w:rFonts w:ascii="Arial" w:eastAsia="Times New Roman" w:hAnsi="Arial" w:cs="Arial"/>
          <w:color w:val="000000"/>
        </w:rPr>
        <w:t>, which has been previously described in the context of facial recognition. People with prosopagnosia, a visual perceptual disorder affecting the fusiform gyrus, can perceive the different parts of a person’s face, but have a difficult time putting the whole picture together and matching those features to a specific person. For facial recognition to be accurate, there must be some memory that allows for a person to match those facial features with someone they have seen before, which is a memory related process. </w:t>
      </w:r>
    </w:p>
    <w:p w14:paraId="331E3ABF" w14:textId="77777777" w:rsidR="00302015" w:rsidRPr="00302015" w:rsidRDefault="00302015" w:rsidP="00302015">
      <w:pPr>
        <w:spacing w:line="240" w:lineRule="auto"/>
        <w:ind w:left="0" w:firstLine="0"/>
        <w:rPr>
          <w:rFonts w:ascii="Arial" w:eastAsia="Times New Roman" w:hAnsi="Arial" w:cs="Arial"/>
          <w:sz w:val="24"/>
          <w:szCs w:val="24"/>
        </w:rPr>
      </w:pPr>
    </w:p>
    <w:p w14:paraId="29C0744D"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The </w:t>
      </w:r>
      <w:proofErr w:type="spellStart"/>
      <w:r w:rsidRPr="00302015">
        <w:rPr>
          <w:rFonts w:ascii="Arial" w:eastAsia="Times New Roman" w:hAnsi="Arial" w:cs="Arial"/>
          <w:b/>
          <w:bCs/>
          <w:color w:val="000000"/>
        </w:rPr>
        <w:t>parahippocampal</w:t>
      </w:r>
      <w:proofErr w:type="spellEnd"/>
      <w:r w:rsidRPr="00302015">
        <w:rPr>
          <w:rFonts w:ascii="Arial" w:eastAsia="Times New Roman" w:hAnsi="Arial" w:cs="Arial"/>
          <w:b/>
          <w:bCs/>
          <w:color w:val="000000"/>
        </w:rPr>
        <w:t xml:space="preserve"> place</w:t>
      </w:r>
      <w:r w:rsidRPr="00302015">
        <w:rPr>
          <w:rFonts w:ascii="Arial" w:eastAsia="Times New Roman" w:hAnsi="Arial" w:cs="Arial"/>
          <w:color w:val="000000"/>
        </w:rPr>
        <w:t xml:space="preserve"> </w:t>
      </w:r>
      <w:r w:rsidRPr="00302015">
        <w:rPr>
          <w:rFonts w:ascii="Arial" w:eastAsia="Times New Roman" w:hAnsi="Arial" w:cs="Arial"/>
          <w:b/>
          <w:bCs/>
          <w:color w:val="000000"/>
        </w:rPr>
        <w:t>area (PPA),</w:t>
      </w:r>
      <w:r w:rsidRPr="00302015">
        <w:rPr>
          <w:rFonts w:ascii="Arial" w:eastAsia="Times New Roman" w:hAnsi="Arial" w:cs="Arial"/>
          <w:color w:val="000000"/>
        </w:rPr>
        <w:t xml:space="preserve"> also found in IT, contributes to visual memories associated with locations and environmental scenes. Imaging studies have demonstrated that activity of the PPA increases specifically when people view place-related images, including scenic landscapes like mountains, man-made structures like campus buildings, or the interiors of rooms, both furnished and completely empty. To serve as control stimuli, viewing faces or objects does not increase the activity of the PPA.</w:t>
      </w:r>
    </w:p>
    <w:p w14:paraId="573A6951" w14:textId="77777777" w:rsidR="00302015" w:rsidRPr="00302015" w:rsidRDefault="00302015" w:rsidP="00302015">
      <w:pPr>
        <w:pStyle w:val="Heading2"/>
        <w:rPr>
          <w:rFonts w:ascii="Arial" w:hAnsi="Arial" w:cs="Arial"/>
        </w:rPr>
      </w:pPr>
      <w:r w:rsidRPr="00302015">
        <w:rPr>
          <w:rFonts w:ascii="Arial" w:hAnsi="Arial" w:cs="Arial"/>
        </w:rPr>
        <w:t>Prefrontal Cortex (PFC)</w:t>
      </w:r>
    </w:p>
    <w:p w14:paraId="76E71CDE"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As part of the frontal lobe, the PFC is involved in high order decision making and personality. In the context of memory, neural circuits in PFC are important for short-term and working memory. Patients with injuries to their prefrontal cortex after stroke, </w:t>
      </w:r>
      <w:proofErr w:type="gramStart"/>
      <w:r w:rsidRPr="00302015">
        <w:rPr>
          <w:rFonts w:ascii="Arial" w:eastAsia="Times New Roman" w:hAnsi="Arial" w:cs="Arial"/>
          <w:color w:val="000000"/>
        </w:rPr>
        <w:t>tumors</w:t>
      </w:r>
      <w:proofErr w:type="gramEnd"/>
      <w:r w:rsidRPr="00302015">
        <w:rPr>
          <w:rFonts w:ascii="Arial" w:eastAsia="Times New Roman" w:hAnsi="Arial" w:cs="Arial"/>
          <w:color w:val="000000"/>
        </w:rPr>
        <w:t xml:space="preserve"> or aneurysm, performed worse on a variety of working memory tasks such as the digit span test. Additionally, people with frontotemporal dementia, a neurodegenerative disorder characterized by a degradation of the frontal lobe, often have difficulty with working memory.</w:t>
      </w:r>
    </w:p>
    <w:p w14:paraId="1B4B65B0" w14:textId="77777777" w:rsidR="00302015" w:rsidRPr="00302015" w:rsidRDefault="00302015" w:rsidP="00302015">
      <w:pPr>
        <w:spacing w:line="240" w:lineRule="auto"/>
        <w:ind w:left="0" w:firstLine="0"/>
        <w:rPr>
          <w:rFonts w:ascii="Arial" w:eastAsia="Times New Roman" w:hAnsi="Arial" w:cs="Arial"/>
          <w:sz w:val="24"/>
          <w:szCs w:val="24"/>
        </w:rPr>
      </w:pPr>
    </w:p>
    <w:p w14:paraId="3688E04A"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The PFC also has strong projections with the hippocampus, and these circuits are likely also involved in the formation of hippocampal-dependent memories.</w:t>
      </w:r>
    </w:p>
    <w:p w14:paraId="3C113812" w14:textId="77777777" w:rsidR="00302015" w:rsidRPr="00302015" w:rsidRDefault="00302015" w:rsidP="00302015">
      <w:pPr>
        <w:pStyle w:val="Heading2"/>
        <w:rPr>
          <w:rFonts w:ascii="Arial" w:hAnsi="Arial" w:cs="Arial"/>
        </w:rPr>
      </w:pPr>
      <w:r w:rsidRPr="00302015">
        <w:rPr>
          <w:rFonts w:ascii="Arial" w:hAnsi="Arial" w:cs="Arial"/>
        </w:rPr>
        <w:lastRenderedPageBreak/>
        <w:t>Striatum</w:t>
      </w:r>
    </w:p>
    <w:p w14:paraId="7BA0E56C"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The striatum is a structure of the </w:t>
      </w:r>
      <w:r w:rsidRPr="00302015">
        <w:rPr>
          <w:rFonts w:ascii="Arial" w:eastAsia="Times New Roman" w:hAnsi="Arial" w:cs="Arial"/>
          <w:b/>
          <w:bCs/>
          <w:color w:val="000000"/>
        </w:rPr>
        <w:t>basal ganglia</w:t>
      </w:r>
      <w:r w:rsidRPr="00302015">
        <w:rPr>
          <w:rFonts w:ascii="Arial" w:eastAsia="Times New Roman" w:hAnsi="Arial" w:cs="Arial"/>
          <w:color w:val="000000"/>
        </w:rPr>
        <w:t>, a series of brain structures that contribute to several behaviors such as procedural memories. The striatum likely holds memories involved in habits. Habitual behaviors help us preserve cognitive bandwidth, reducing the “mental energy” that is used during repetitive task performance. The downside of habits is that reliance on habitual responding can limit behavioral flexibility, and cause a person to act in a suboptimal manner, perhaps behaving in a way that led to a positive outcome in a previous set of circumstances without incorporating and evaluating the present circumstances. </w:t>
      </w:r>
    </w:p>
    <w:p w14:paraId="668E6D19" w14:textId="77777777" w:rsidR="00302015" w:rsidRPr="00302015" w:rsidRDefault="00302015" w:rsidP="00302015">
      <w:pPr>
        <w:spacing w:line="240" w:lineRule="auto"/>
        <w:ind w:left="0" w:firstLine="0"/>
        <w:rPr>
          <w:rFonts w:ascii="Arial" w:eastAsia="Times New Roman" w:hAnsi="Arial" w:cs="Arial"/>
          <w:sz w:val="24"/>
          <w:szCs w:val="24"/>
        </w:rPr>
      </w:pPr>
    </w:p>
    <w:p w14:paraId="00FC4482"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Habitual action performance is likely related to a variety of neuropsychiatric disorders. </w:t>
      </w:r>
      <w:r w:rsidRPr="00302015">
        <w:rPr>
          <w:rFonts w:ascii="Arial" w:eastAsia="Times New Roman" w:hAnsi="Arial" w:cs="Arial"/>
          <w:b/>
          <w:bCs/>
          <w:color w:val="000000"/>
        </w:rPr>
        <w:t>Obsessive compulsive disorder (OCD)</w:t>
      </w:r>
      <w:r w:rsidRPr="00302015">
        <w:rPr>
          <w:rFonts w:ascii="Arial" w:eastAsia="Times New Roman" w:hAnsi="Arial" w:cs="Arial"/>
          <w:color w:val="000000"/>
        </w:rPr>
        <w:t xml:space="preserve">, for example, is characterized by the presence of recurring, intrusive thoughts, which can lead to repetitive actions. Commonly observed is the thought that one’s hands are unclean, which leads to repeated handwashing. Additionally, drug addiction also affects striatal </w:t>
      </w:r>
      <w:proofErr w:type="gramStart"/>
      <w:r w:rsidRPr="00302015">
        <w:rPr>
          <w:rFonts w:ascii="Arial" w:eastAsia="Times New Roman" w:hAnsi="Arial" w:cs="Arial"/>
          <w:color w:val="000000"/>
        </w:rPr>
        <w:t>circuitry, since</w:t>
      </w:r>
      <w:proofErr w:type="gramEnd"/>
      <w:r w:rsidRPr="00302015">
        <w:rPr>
          <w:rFonts w:ascii="Arial" w:eastAsia="Times New Roman" w:hAnsi="Arial" w:cs="Arial"/>
          <w:color w:val="000000"/>
        </w:rPr>
        <w:t xml:space="preserve"> drug taking presents itself similar to compulsions.</w:t>
      </w:r>
    </w:p>
    <w:p w14:paraId="68DCDC55" w14:textId="77777777" w:rsidR="00302015" w:rsidRPr="00302015" w:rsidRDefault="00302015" w:rsidP="00302015">
      <w:pPr>
        <w:spacing w:line="240" w:lineRule="auto"/>
        <w:ind w:left="0" w:firstLine="0"/>
        <w:rPr>
          <w:rFonts w:ascii="Arial" w:eastAsia="Times New Roman" w:hAnsi="Arial" w:cs="Arial"/>
          <w:sz w:val="24"/>
          <w:szCs w:val="24"/>
        </w:rPr>
      </w:pPr>
    </w:p>
    <w:p w14:paraId="7BFD900E"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A rodent behavioral test of habitual activity is the observation of </w:t>
      </w:r>
      <w:r w:rsidRPr="00302015">
        <w:rPr>
          <w:rFonts w:ascii="Arial" w:eastAsia="Times New Roman" w:hAnsi="Arial" w:cs="Arial"/>
          <w:b/>
          <w:bCs/>
          <w:color w:val="000000"/>
        </w:rPr>
        <w:t>self-grooming</w:t>
      </w:r>
      <w:r w:rsidRPr="00302015">
        <w:rPr>
          <w:rFonts w:ascii="Arial" w:eastAsia="Times New Roman" w:hAnsi="Arial" w:cs="Arial"/>
          <w:color w:val="000000"/>
        </w:rPr>
        <w:t>, a natural and healthy series of stereotyped actions that consists of licking the paws and moving them through the fur of the nose, caudally down the body. Mouse models of OCD show excessive self-grooming to the point where they pull their fur out and paw their skin to the point of injury.</w:t>
      </w:r>
    </w:p>
    <w:p w14:paraId="498C52F6" w14:textId="77777777" w:rsidR="00302015" w:rsidRPr="00302015" w:rsidRDefault="00302015" w:rsidP="00302015">
      <w:pPr>
        <w:pStyle w:val="Heading2"/>
        <w:rPr>
          <w:rFonts w:ascii="Arial" w:hAnsi="Arial" w:cs="Arial"/>
        </w:rPr>
      </w:pPr>
      <w:r w:rsidRPr="00302015">
        <w:rPr>
          <w:rFonts w:ascii="Arial" w:hAnsi="Arial" w:cs="Arial"/>
        </w:rPr>
        <w:t>Cerebellum</w:t>
      </w:r>
    </w:p>
    <w:p w14:paraId="2757742C"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The cerebellum is the phylogenetically ancient structure found posterior and ventral to the cerebrum, and functions generally to help with motor functions (as described in chapter 10). The cerebellum stores procedural memories, particularly the performance of motor abilities. Learning new motor skills likely requires changes in the circuit strength of cerebellar neurons.</w:t>
      </w:r>
    </w:p>
    <w:p w14:paraId="6110766D" w14:textId="77777777" w:rsidR="00302015" w:rsidRPr="00302015" w:rsidRDefault="00302015" w:rsidP="00302015">
      <w:pPr>
        <w:spacing w:after="240" w:line="240" w:lineRule="auto"/>
        <w:ind w:left="0" w:firstLine="0"/>
        <w:rPr>
          <w:rFonts w:ascii="Arial" w:eastAsia="Times New Roman" w:hAnsi="Arial" w:cs="Arial"/>
          <w:sz w:val="24"/>
          <w:szCs w:val="24"/>
        </w:rPr>
      </w:pPr>
    </w:p>
    <w:p w14:paraId="4F9C2783" w14:textId="77777777" w:rsidR="00302015" w:rsidRPr="00302015" w:rsidRDefault="00302015" w:rsidP="00302015">
      <w:pPr>
        <w:pStyle w:val="Heading1"/>
        <w:rPr>
          <w:rFonts w:ascii="Arial" w:hAnsi="Arial" w:cs="Arial"/>
        </w:rPr>
      </w:pPr>
      <w:r w:rsidRPr="00302015">
        <w:rPr>
          <w:rFonts w:ascii="Arial" w:hAnsi="Arial" w:cs="Arial"/>
        </w:rPr>
        <w:t>1.3 Cellular mechanisms of learning</w:t>
      </w:r>
    </w:p>
    <w:p w14:paraId="34A4A65B"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In the late 1800s, around the time when Golgi and Ramon y </w:t>
      </w:r>
      <w:proofErr w:type="spellStart"/>
      <w:r w:rsidRPr="00302015">
        <w:rPr>
          <w:rFonts w:ascii="Arial" w:eastAsia="Times New Roman" w:hAnsi="Arial" w:cs="Arial"/>
          <w:color w:val="000000"/>
        </w:rPr>
        <w:t>Cajal</w:t>
      </w:r>
      <w:proofErr w:type="spellEnd"/>
      <w:r w:rsidRPr="00302015">
        <w:rPr>
          <w:rFonts w:ascii="Arial" w:eastAsia="Times New Roman" w:hAnsi="Arial" w:cs="Arial"/>
          <w:color w:val="000000"/>
        </w:rPr>
        <w:t xml:space="preserve"> were engaged in intense debate about the organization of the nervous system, many neuroscientists came to a strange observation: the weight of the brain increases dramatically over the first 10 years of life, but not much more after that. Even though we learn lots of new facts and make lots of new memories in adulthood, the brain itself </w:t>
      </w:r>
      <w:proofErr w:type="gramStart"/>
      <w:r w:rsidRPr="00302015">
        <w:rPr>
          <w:rFonts w:ascii="Arial" w:eastAsia="Times New Roman" w:hAnsi="Arial" w:cs="Arial"/>
          <w:color w:val="000000"/>
        </w:rPr>
        <w:t>doesn't</w:t>
      </w:r>
      <w:proofErr w:type="gramEnd"/>
      <w:r w:rsidRPr="00302015">
        <w:rPr>
          <w:rFonts w:ascii="Arial" w:eastAsia="Times New Roman" w:hAnsi="Arial" w:cs="Arial"/>
          <w:color w:val="000000"/>
        </w:rPr>
        <w:t xml:space="preserve"> grow in size. So how is it possible to store new knowledge if the brain </w:t>
      </w:r>
      <w:proofErr w:type="gramStart"/>
      <w:r w:rsidRPr="00302015">
        <w:rPr>
          <w:rFonts w:ascii="Arial" w:eastAsia="Times New Roman" w:hAnsi="Arial" w:cs="Arial"/>
          <w:color w:val="000000"/>
        </w:rPr>
        <w:t>isn't</w:t>
      </w:r>
      <w:proofErr w:type="gramEnd"/>
      <w:r w:rsidRPr="00302015">
        <w:rPr>
          <w:rFonts w:ascii="Arial" w:eastAsia="Times New Roman" w:hAnsi="Arial" w:cs="Arial"/>
          <w:color w:val="000000"/>
        </w:rPr>
        <w:t xml:space="preserve"> making many new neurons?</w:t>
      </w:r>
    </w:p>
    <w:p w14:paraId="2B8EBBC4" w14:textId="77777777" w:rsidR="00302015" w:rsidRPr="00302015" w:rsidRDefault="00302015" w:rsidP="00302015">
      <w:pPr>
        <w:spacing w:line="240" w:lineRule="auto"/>
        <w:ind w:left="0" w:firstLine="0"/>
        <w:rPr>
          <w:rFonts w:ascii="Arial" w:eastAsia="Times New Roman" w:hAnsi="Arial" w:cs="Arial"/>
          <w:sz w:val="24"/>
          <w:szCs w:val="24"/>
        </w:rPr>
      </w:pPr>
    </w:p>
    <w:p w14:paraId="1DC6055A"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Most likely, new pieces of information are held in the connections between cells, not just the presence of the cells themselves. If our estimate of 150 trillion synapses per adult brain is correct, then it is possible that we could store all the knowledge and memories that we collect over our lifetime through some combination of activity across certain connections.</w:t>
      </w:r>
    </w:p>
    <w:p w14:paraId="50C81B8C" w14:textId="77777777" w:rsidR="00302015" w:rsidRPr="00302015" w:rsidRDefault="00302015" w:rsidP="00302015">
      <w:pPr>
        <w:spacing w:line="240" w:lineRule="auto"/>
        <w:ind w:left="0" w:firstLine="0"/>
        <w:rPr>
          <w:rFonts w:ascii="Arial" w:eastAsia="Times New Roman" w:hAnsi="Arial" w:cs="Arial"/>
          <w:sz w:val="24"/>
          <w:szCs w:val="24"/>
        </w:rPr>
      </w:pPr>
    </w:p>
    <w:p w14:paraId="27D59923"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The cellular level activity involved in memory-related processes are believed to take place on at least three different levels. </w:t>
      </w:r>
    </w:p>
    <w:p w14:paraId="48608DEF" w14:textId="77777777" w:rsidR="00302015" w:rsidRPr="00302015" w:rsidRDefault="00302015" w:rsidP="00302015">
      <w:pPr>
        <w:spacing w:line="240" w:lineRule="auto"/>
        <w:ind w:left="0" w:firstLine="0"/>
        <w:rPr>
          <w:rFonts w:ascii="Arial" w:eastAsia="Times New Roman" w:hAnsi="Arial" w:cs="Arial"/>
          <w:sz w:val="24"/>
          <w:szCs w:val="24"/>
        </w:rPr>
      </w:pPr>
    </w:p>
    <w:p w14:paraId="3B31E8D5" w14:textId="77777777" w:rsidR="00302015" w:rsidRPr="00302015" w:rsidRDefault="00302015" w:rsidP="00302015">
      <w:pPr>
        <w:numPr>
          <w:ilvl w:val="0"/>
          <w:numId w:val="1"/>
        </w:numPr>
        <w:spacing w:line="240" w:lineRule="auto"/>
        <w:textAlignment w:val="baseline"/>
        <w:rPr>
          <w:rFonts w:ascii="Arial" w:eastAsia="Times New Roman" w:hAnsi="Arial" w:cs="Arial"/>
          <w:color w:val="000000"/>
        </w:rPr>
      </w:pPr>
      <w:r w:rsidRPr="00302015">
        <w:rPr>
          <w:rFonts w:ascii="Arial" w:eastAsia="Times New Roman" w:hAnsi="Arial" w:cs="Arial"/>
          <w:b/>
          <w:bCs/>
          <w:color w:val="000000"/>
        </w:rPr>
        <w:lastRenderedPageBreak/>
        <w:t xml:space="preserve">Encoding </w:t>
      </w:r>
      <w:r w:rsidRPr="00302015">
        <w:rPr>
          <w:rFonts w:ascii="Arial" w:eastAsia="Times New Roman" w:hAnsi="Arial" w:cs="Arial"/>
          <w:color w:val="000000"/>
        </w:rPr>
        <w:t xml:space="preserve">refers to the ability for brain circuits to store some piece of information. In real life, you are presented with countless stimuli simultaneously. Imagine walking down a busy street, and think of the number of different sights, smells, and tactile stimuli you experience. Storing memories is an energetically costly process, and we are limited in the fact that </w:t>
      </w:r>
      <w:proofErr w:type="gramStart"/>
      <w:r w:rsidRPr="00302015">
        <w:rPr>
          <w:rFonts w:ascii="Arial" w:eastAsia="Times New Roman" w:hAnsi="Arial" w:cs="Arial"/>
          <w:color w:val="000000"/>
        </w:rPr>
        <w:t>all of</w:t>
      </w:r>
      <w:proofErr w:type="gramEnd"/>
      <w:r w:rsidRPr="00302015">
        <w:rPr>
          <w:rFonts w:ascii="Arial" w:eastAsia="Times New Roman" w:hAnsi="Arial" w:cs="Arial"/>
          <w:color w:val="000000"/>
        </w:rPr>
        <w:t xml:space="preserve"> our surroundings cannot possibly get encoded. Instead, evolution has preferred to encode stimuli that are most salient pieces of information, such as perceptual cues associated with predators. Alternatively, information that we pay strong attention </w:t>
      </w:r>
      <w:proofErr w:type="gramStart"/>
      <w:r w:rsidRPr="00302015">
        <w:rPr>
          <w:rFonts w:ascii="Arial" w:eastAsia="Times New Roman" w:hAnsi="Arial" w:cs="Arial"/>
          <w:color w:val="000000"/>
        </w:rPr>
        <w:t>to can</w:t>
      </w:r>
      <w:proofErr w:type="gramEnd"/>
      <w:r w:rsidRPr="00302015">
        <w:rPr>
          <w:rFonts w:ascii="Arial" w:eastAsia="Times New Roman" w:hAnsi="Arial" w:cs="Arial"/>
          <w:color w:val="000000"/>
        </w:rPr>
        <w:t xml:space="preserve"> get encoded more strongly, like when we repeat a phone number to ourselves until we have a chance to write it down. </w:t>
      </w:r>
    </w:p>
    <w:p w14:paraId="04BE1983" w14:textId="77777777" w:rsidR="00302015" w:rsidRPr="00302015" w:rsidRDefault="00302015" w:rsidP="00302015">
      <w:pPr>
        <w:spacing w:line="240" w:lineRule="auto"/>
        <w:ind w:left="0" w:firstLine="0"/>
        <w:rPr>
          <w:rFonts w:ascii="Arial" w:eastAsia="Times New Roman" w:hAnsi="Arial" w:cs="Arial"/>
          <w:sz w:val="24"/>
          <w:szCs w:val="24"/>
        </w:rPr>
      </w:pPr>
    </w:p>
    <w:p w14:paraId="0BE559CF" w14:textId="77777777" w:rsidR="00302015" w:rsidRPr="00302015" w:rsidRDefault="00302015" w:rsidP="00302015">
      <w:pPr>
        <w:spacing w:line="240" w:lineRule="auto"/>
        <w:ind w:firstLine="0"/>
        <w:rPr>
          <w:rFonts w:ascii="Arial" w:eastAsia="Times New Roman" w:hAnsi="Arial" w:cs="Arial"/>
          <w:sz w:val="24"/>
          <w:szCs w:val="24"/>
        </w:rPr>
      </w:pPr>
      <w:r w:rsidRPr="00302015">
        <w:rPr>
          <w:rFonts w:ascii="Arial" w:eastAsia="Times New Roman" w:hAnsi="Arial" w:cs="Arial"/>
          <w:color w:val="000000"/>
        </w:rPr>
        <w:t>It is also easier to encode novel information that “builds” on previous bits of knowledge, or information that is closely related to other well-established information, which is why analogies are such an effective way to learn new facts.</w:t>
      </w:r>
    </w:p>
    <w:p w14:paraId="78B31BE8" w14:textId="77777777" w:rsidR="00302015" w:rsidRPr="00302015" w:rsidRDefault="00302015" w:rsidP="00302015">
      <w:pPr>
        <w:spacing w:line="240" w:lineRule="auto"/>
        <w:ind w:left="0" w:firstLine="0"/>
        <w:rPr>
          <w:rFonts w:ascii="Arial" w:eastAsia="Times New Roman" w:hAnsi="Arial" w:cs="Arial"/>
          <w:sz w:val="24"/>
          <w:szCs w:val="24"/>
        </w:rPr>
      </w:pPr>
    </w:p>
    <w:p w14:paraId="0A429EF4" w14:textId="77777777" w:rsidR="00302015" w:rsidRPr="00302015" w:rsidRDefault="00302015" w:rsidP="00302015">
      <w:pPr>
        <w:numPr>
          <w:ilvl w:val="0"/>
          <w:numId w:val="2"/>
        </w:numPr>
        <w:spacing w:line="240" w:lineRule="auto"/>
        <w:ind w:left="0" w:firstLine="0"/>
        <w:textAlignment w:val="baseline"/>
        <w:rPr>
          <w:rFonts w:ascii="Arial" w:eastAsia="Times New Roman" w:hAnsi="Arial" w:cs="Arial"/>
          <w:color w:val="000000"/>
        </w:rPr>
      </w:pPr>
      <w:r w:rsidRPr="00302015">
        <w:rPr>
          <w:rFonts w:ascii="Arial" w:eastAsia="Times New Roman" w:hAnsi="Arial" w:cs="Arial"/>
          <w:color w:val="000000"/>
        </w:rPr>
        <w:t xml:space="preserve">The second step is </w:t>
      </w:r>
      <w:r w:rsidRPr="00302015">
        <w:rPr>
          <w:rFonts w:ascii="Arial" w:eastAsia="Times New Roman" w:hAnsi="Arial" w:cs="Arial"/>
          <w:b/>
          <w:bCs/>
          <w:color w:val="000000"/>
        </w:rPr>
        <w:t>consolidation</w:t>
      </w:r>
      <w:r w:rsidRPr="00302015">
        <w:rPr>
          <w:rFonts w:ascii="Arial" w:eastAsia="Times New Roman" w:hAnsi="Arial" w:cs="Arial"/>
          <w:color w:val="000000"/>
        </w:rPr>
        <w:t xml:space="preserve">, the process by which the memory is made permanent. In 1949, an early neuropsychologist, Donald O. Hebb, </w:t>
      </w:r>
      <w:proofErr w:type="gramStart"/>
      <w:r w:rsidRPr="00302015">
        <w:rPr>
          <w:rFonts w:ascii="Arial" w:eastAsia="Times New Roman" w:hAnsi="Arial" w:cs="Arial"/>
          <w:color w:val="000000"/>
        </w:rPr>
        <w:t>offered an explanation for</w:t>
      </w:r>
      <w:proofErr w:type="gramEnd"/>
      <w:r w:rsidRPr="00302015">
        <w:rPr>
          <w:rFonts w:ascii="Arial" w:eastAsia="Times New Roman" w:hAnsi="Arial" w:cs="Arial"/>
          <w:color w:val="000000"/>
        </w:rPr>
        <w:t xml:space="preserve"> how changes in synapses could possibly lead to a phenomenon as complex as learning. His theory, published in his text </w:t>
      </w:r>
      <w:r w:rsidRPr="00302015">
        <w:rPr>
          <w:rFonts w:ascii="Arial" w:eastAsia="Times New Roman" w:hAnsi="Arial" w:cs="Arial"/>
          <w:i/>
          <w:iCs/>
          <w:color w:val="000000"/>
        </w:rPr>
        <w:t>The Organization of Behavior</w:t>
      </w:r>
      <w:r w:rsidRPr="00302015">
        <w:rPr>
          <w:rFonts w:ascii="Arial" w:eastAsia="Times New Roman" w:hAnsi="Arial" w:cs="Arial"/>
          <w:color w:val="000000"/>
        </w:rPr>
        <w:t>, can be summed up in the phrase:</w:t>
      </w:r>
    </w:p>
    <w:p w14:paraId="38D899EF" w14:textId="77777777" w:rsidR="00302015" w:rsidRPr="00302015" w:rsidRDefault="00302015" w:rsidP="00302015">
      <w:pPr>
        <w:spacing w:line="240" w:lineRule="auto"/>
        <w:ind w:left="0" w:firstLine="0"/>
        <w:rPr>
          <w:rFonts w:ascii="Arial" w:eastAsia="Times New Roman" w:hAnsi="Arial" w:cs="Arial"/>
          <w:sz w:val="24"/>
          <w:szCs w:val="24"/>
        </w:rPr>
      </w:pPr>
    </w:p>
    <w:p w14:paraId="68962E81" w14:textId="77777777" w:rsidR="00302015" w:rsidRPr="00302015" w:rsidRDefault="00302015" w:rsidP="00302015">
      <w:pPr>
        <w:spacing w:line="240" w:lineRule="auto"/>
        <w:ind w:firstLine="0"/>
        <w:rPr>
          <w:rFonts w:ascii="Arial" w:eastAsia="Times New Roman" w:hAnsi="Arial" w:cs="Arial"/>
          <w:sz w:val="24"/>
          <w:szCs w:val="24"/>
        </w:rPr>
      </w:pPr>
      <w:r w:rsidRPr="00302015">
        <w:rPr>
          <w:rFonts w:ascii="Arial" w:eastAsia="Times New Roman" w:hAnsi="Arial" w:cs="Arial"/>
          <w:color w:val="000000"/>
        </w:rPr>
        <w:t>"Cells that fire together, wire together."</w:t>
      </w:r>
    </w:p>
    <w:p w14:paraId="6482EC0B" w14:textId="77777777" w:rsidR="00302015" w:rsidRPr="00302015" w:rsidRDefault="00302015" w:rsidP="00302015">
      <w:pPr>
        <w:spacing w:line="240" w:lineRule="auto"/>
        <w:ind w:left="0" w:firstLine="0"/>
        <w:rPr>
          <w:rFonts w:ascii="Arial" w:eastAsia="Times New Roman" w:hAnsi="Arial" w:cs="Arial"/>
          <w:sz w:val="24"/>
          <w:szCs w:val="24"/>
        </w:rPr>
      </w:pPr>
    </w:p>
    <w:p w14:paraId="0DA65264" w14:textId="77777777" w:rsidR="00302015" w:rsidRPr="00302015" w:rsidRDefault="00302015" w:rsidP="00302015">
      <w:pPr>
        <w:spacing w:line="240" w:lineRule="auto"/>
        <w:ind w:firstLine="0"/>
        <w:rPr>
          <w:rFonts w:ascii="Arial" w:eastAsia="Times New Roman" w:hAnsi="Arial" w:cs="Arial"/>
          <w:sz w:val="24"/>
          <w:szCs w:val="24"/>
        </w:rPr>
      </w:pPr>
      <w:r w:rsidRPr="00302015">
        <w:rPr>
          <w:rFonts w:ascii="Arial" w:eastAsia="Times New Roman" w:hAnsi="Arial" w:cs="Arial"/>
          <w:color w:val="000000"/>
        </w:rPr>
        <w:t xml:space="preserve">In Hebb's framework, repeated activity at a synapse within a circuit acts as a reinforcer signal that strengthens this synapse in future communication, making the next incoming signal more robust. Hebb also implies the inverse is true: when cells do not fire together, they weaken their connection. Through fine tuning of synaptic connections, some strengthening and some weakening, a lifetime of memories can be stored across a wide distribution of neurons. After a memory has been created, the specific circuit of neurons that represent that piece of information is called a </w:t>
      </w:r>
      <w:r w:rsidRPr="00302015">
        <w:rPr>
          <w:rFonts w:ascii="Arial" w:eastAsia="Times New Roman" w:hAnsi="Arial" w:cs="Arial"/>
          <w:b/>
          <w:bCs/>
          <w:color w:val="000000"/>
        </w:rPr>
        <w:t>memory trace</w:t>
      </w:r>
      <w:r w:rsidRPr="00302015">
        <w:rPr>
          <w:rFonts w:ascii="Arial" w:eastAsia="Times New Roman" w:hAnsi="Arial" w:cs="Arial"/>
          <w:color w:val="000000"/>
        </w:rPr>
        <w:t xml:space="preserve"> or an </w:t>
      </w:r>
      <w:r w:rsidRPr="00302015">
        <w:rPr>
          <w:rFonts w:ascii="Arial" w:eastAsia="Times New Roman" w:hAnsi="Arial" w:cs="Arial"/>
          <w:b/>
          <w:bCs/>
          <w:color w:val="000000"/>
        </w:rPr>
        <w:t>engram.</w:t>
      </w:r>
      <w:r w:rsidRPr="00302015">
        <w:rPr>
          <w:rFonts w:ascii="Arial" w:eastAsia="Times New Roman" w:hAnsi="Arial" w:cs="Arial"/>
          <w:color w:val="000000"/>
        </w:rPr>
        <w:t> </w:t>
      </w:r>
    </w:p>
    <w:p w14:paraId="40B38B7D" w14:textId="77777777" w:rsidR="00302015" w:rsidRPr="00302015" w:rsidRDefault="00302015" w:rsidP="00302015">
      <w:pPr>
        <w:spacing w:line="240" w:lineRule="auto"/>
        <w:ind w:left="0" w:firstLine="0"/>
        <w:rPr>
          <w:rFonts w:ascii="Arial" w:eastAsia="Times New Roman" w:hAnsi="Arial" w:cs="Arial"/>
          <w:sz w:val="24"/>
          <w:szCs w:val="24"/>
        </w:rPr>
      </w:pPr>
    </w:p>
    <w:p w14:paraId="42FB06FD" w14:textId="77777777" w:rsidR="00302015" w:rsidRPr="00302015" w:rsidRDefault="00302015" w:rsidP="00302015">
      <w:pPr>
        <w:spacing w:line="240" w:lineRule="auto"/>
        <w:ind w:firstLine="0"/>
        <w:rPr>
          <w:rFonts w:ascii="Arial" w:eastAsia="Times New Roman" w:hAnsi="Arial" w:cs="Arial"/>
          <w:sz w:val="24"/>
          <w:szCs w:val="24"/>
        </w:rPr>
      </w:pPr>
      <w:r w:rsidRPr="00302015">
        <w:rPr>
          <w:rFonts w:ascii="Arial" w:eastAsia="Times New Roman" w:hAnsi="Arial" w:cs="Arial"/>
          <w:color w:val="000000"/>
        </w:rPr>
        <w:t xml:space="preserve">A cellular process called reverberation is thought to be the mechanism that allows for consolidation. </w:t>
      </w:r>
      <w:r w:rsidRPr="00302015">
        <w:rPr>
          <w:rFonts w:ascii="Arial" w:eastAsia="Times New Roman" w:hAnsi="Arial" w:cs="Arial"/>
          <w:b/>
          <w:bCs/>
          <w:color w:val="000000"/>
        </w:rPr>
        <w:t>Reverberation</w:t>
      </w:r>
      <w:r w:rsidRPr="00302015">
        <w:rPr>
          <w:rFonts w:ascii="Arial" w:eastAsia="Times New Roman" w:hAnsi="Arial" w:cs="Arial"/>
          <w:color w:val="000000"/>
        </w:rPr>
        <w:t xml:space="preserve"> is the process by which networks of neurons fire repeatedly. Each time that circuit is activated, the strength of the network is increased, meaning that it becomes easier for that circuit to be activated in the future.</w:t>
      </w:r>
    </w:p>
    <w:p w14:paraId="3347E3D0" w14:textId="77777777" w:rsidR="00302015" w:rsidRPr="00302015" w:rsidRDefault="00302015" w:rsidP="00302015">
      <w:pPr>
        <w:spacing w:line="240" w:lineRule="auto"/>
        <w:ind w:left="0" w:firstLine="0"/>
        <w:rPr>
          <w:rFonts w:ascii="Arial" w:eastAsia="Times New Roman" w:hAnsi="Arial" w:cs="Arial"/>
          <w:sz w:val="24"/>
          <w:szCs w:val="24"/>
        </w:rPr>
      </w:pPr>
    </w:p>
    <w:p w14:paraId="67FB7C79" w14:textId="77777777" w:rsidR="00302015" w:rsidRPr="00302015" w:rsidRDefault="00302015" w:rsidP="00302015">
      <w:pPr>
        <w:spacing w:line="240" w:lineRule="auto"/>
        <w:ind w:firstLine="0"/>
        <w:rPr>
          <w:rFonts w:ascii="Arial" w:eastAsia="Times New Roman" w:hAnsi="Arial" w:cs="Arial"/>
          <w:sz w:val="24"/>
          <w:szCs w:val="24"/>
        </w:rPr>
      </w:pPr>
      <w:r w:rsidRPr="00302015">
        <w:rPr>
          <w:rFonts w:ascii="Arial" w:eastAsia="Times New Roman" w:hAnsi="Arial" w:cs="Arial"/>
          <w:color w:val="000000"/>
        </w:rPr>
        <w:t>Recall Patient HM’s retrograde amnesia, where he had lost declarative memories in the two years leading up to this surgery, and yet his memories from the long past were maintained. This finding suggests that consolidation of declarative memories depends at least partially on medial temporal lobe and HPC, and probably takes two years or so of reverberation before those memories get stored somewhere more permanently.</w:t>
      </w:r>
    </w:p>
    <w:p w14:paraId="35E32CF6" w14:textId="77777777" w:rsidR="00302015" w:rsidRPr="00302015" w:rsidRDefault="00302015" w:rsidP="00302015">
      <w:pPr>
        <w:spacing w:line="240" w:lineRule="auto"/>
        <w:ind w:left="0" w:firstLine="0"/>
        <w:rPr>
          <w:rFonts w:ascii="Arial" w:eastAsia="Times New Roman" w:hAnsi="Arial" w:cs="Arial"/>
          <w:sz w:val="24"/>
          <w:szCs w:val="24"/>
        </w:rPr>
      </w:pPr>
    </w:p>
    <w:p w14:paraId="6740AEA2" w14:textId="77777777" w:rsidR="00302015" w:rsidRPr="00302015" w:rsidRDefault="00302015" w:rsidP="00302015">
      <w:pPr>
        <w:spacing w:line="240" w:lineRule="auto"/>
        <w:ind w:firstLine="0"/>
        <w:rPr>
          <w:rFonts w:ascii="Arial" w:eastAsia="Times New Roman" w:hAnsi="Arial" w:cs="Arial"/>
          <w:sz w:val="24"/>
          <w:szCs w:val="24"/>
        </w:rPr>
      </w:pPr>
      <w:r w:rsidRPr="00302015">
        <w:rPr>
          <w:rFonts w:ascii="Arial" w:eastAsia="Times New Roman" w:hAnsi="Arial" w:cs="Arial"/>
          <w:color w:val="000000"/>
        </w:rPr>
        <w:t>Consolidation also occurs during sleep. Specifically, declarative memory is enhanced by non-REM sleep, while procedural memory is enhanced by REM sleep. These studies can be done by performing behavioral tests after depriving people of specific phases of sleep: sleep deprivation early in the night denies non-REM sleep, while late-sleep deprivation decreases REM sleep time. Some speculate that the hallucinations we sometimes experience during dreaming are a consequence of consolidation, but it is inconclusive as to what role dreaming plays in memory formation.</w:t>
      </w:r>
    </w:p>
    <w:p w14:paraId="377871D1" w14:textId="77777777" w:rsidR="00302015" w:rsidRPr="00302015" w:rsidRDefault="00302015" w:rsidP="00302015">
      <w:pPr>
        <w:spacing w:line="240" w:lineRule="auto"/>
        <w:ind w:left="0" w:firstLine="0"/>
        <w:rPr>
          <w:rFonts w:ascii="Arial" w:eastAsia="Times New Roman" w:hAnsi="Arial" w:cs="Arial"/>
          <w:sz w:val="24"/>
          <w:szCs w:val="24"/>
        </w:rPr>
      </w:pPr>
    </w:p>
    <w:p w14:paraId="22B32729" w14:textId="77777777" w:rsidR="00302015" w:rsidRPr="00302015" w:rsidRDefault="00302015" w:rsidP="00302015">
      <w:pPr>
        <w:numPr>
          <w:ilvl w:val="0"/>
          <w:numId w:val="3"/>
        </w:numPr>
        <w:spacing w:line="240" w:lineRule="auto"/>
        <w:ind w:left="0" w:firstLine="0"/>
        <w:textAlignment w:val="baseline"/>
        <w:rPr>
          <w:rFonts w:ascii="Arial" w:eastAsia="Times New Roman" w:hAnsi="Arial" w:cs="Arial"/>
          <w:color w:val="000000"/>
        </w:rPr>
      </w:pPr>
      <w:r w:rsidRPr="00302015">
        <w:rPr>
          <w:rFonts w:ascii="Arial" w:eastAsia="Times New Roman" w:hAnsi="Arial" w:cs="Arial"/>
          <w:color w:val="000000"/>
        </w:rPr>
        <w:lastRenderedPageBreak/>
        <w:t xml:space="preserve">Finally, for the stored memories to be recalled, a cellular process called </w:t>
      </w:r>
      <w:r w:rsidRPr="00302015">
        <w:rPr>
          <w:rFonts w:ascii="Arial" w:eastAsia="Times New Roman" w:hAnsi="Arial" w:cs="Arial"/>
          <w:b/>
          <w:bCs/>
          <w:color w:val="000000"/>
        </w:rPr>
        <w:t>retrieval</w:t>
      </w:r>
      <w:r w:rsidRPr="00302015">
        <w:rPr>
          <w:rFonts w:ascii="Arial" w:eastAsia="Times New Roman" w:hAnsi="Arial" w:cs="Arial"/>
          <w:color w:val="000000"/>
        </w:rPr>
        <w:t xml:space="preserve"> happens which brings back the specific engram. Retrieval happens for both declarative and procedural memories. </w:t>
      </w:r>
    </w:p>
    <w:p w14:paraId="4DF20744" w14:textId="77777777" w:rsidR="00302015" w:rsidRPr="00302015" w:rsidRDefault="00302015" w:rsidP="00302015">
      <w:pPr>
        <w:spacing w:line="240" w:lineRule="auto"/>
        <w:ind w:left="0" w:firstLine="0"/>
        <w:rPr>
          <w:rFonts w:ascii="Arial" w:eastAsia="Times New Roman" w:hAnsi="Arial" w:cs="Arial"/>
          <w:sz w:val="24"/>
          <w:szCs w:val="24"/>
        </w:rPr>
      </w:pPr>
    </w:p>
    <w:p w14:paraId="590D9E75" w14:textId="77777777" w:rsidR="00302015" w:rsidRPr="00302015" w:rsidRDefault="00302015" w:rsidP="00302015">
      <w:pPr>
        <w:spacing w:line="240" w:lineRule="auto"/>
        <w:ind w:firstLine="0"/>
        <w:rPr>
          <w:rFonts w:ascii="Arial" w:eastAsia="Times New Roman" w:hAnsi="Arial" w:cs="Arial"/>
          <w:sz w:val="24"/>
          <w:szCs w:val="24"/>
        </w:rPr>
      </w:pPr>
      <w:r w:rsidRPr="00302015">
        <w:rPr>
          <w:rFonts w:ascii="Arial" w:eastAsia="Times New Roman" w:hAnsi="Arial" w:cs="Arial"/>
          <w:color w:val="000000"/>
        </w:rPr>
        <w:t xml:space="preserve">The writing of memories can be differentiated from the retrieval of memories using specific priming-related behavioral tests. One example is a vocabulary recall test. Consider if you were given a list of 50 words to memorize, words that belong to a handful of different conceptual categories (such as </w:t>
      </w:r>
      <w:r w:rsidRPr="00302015">
        <w:rPr>
          <w:rFonts w:ascii="Arial" w:eastAsia="Times New Roman" w:hAnsi="Arial" w:cs="Arial"/>
          <w:i/>
          <w:iCs/>
          <w:color w:val="000000"/>
        </w:rPr>
        <w:t xml:space="preserve">cinnamon, pepper, </w:t>
      </w:r>
      <w:r w:rsidRPr="00302015">
        <w:rPr>
          <w:rFonts w:ascii="Arial" w:eastAsia="Times New Roman" w:hAnsi="Arial" w:cs="Arial"/>
          <w:color w:val="000000"/>
        </w:rPr>
        <w:t xml:space="preserve">or </w:t>
      </w:r>
      <w:r w:rsidRPr="00302015">
        <w:rPr>
          <w:rFonts w:ascii="Arial" w:eastAsia="Times New Roman" w:hAnsi="Arial" w:cs="Arial"/>
          <w:i/>
          <w:iCs/>
          <w:color w:val="000000"/>
        </w:rPr>
        <w:t>curry</w:t>
      </w:r>
      <w:r w:rsidRPr="00302015">
        <w:rPr>
          <w:rFonts w:ascii="Arial" w:eastAsia="Times New Roman" w:hAnsi="Arial" w:cs="Arial"/>
          <w:color w:val="000000"/>
        </w:rPr>
        <w:t xml:space="preserve">, which fall under the category “food flavors”). When asked to write down as many words as possible from the list using your memory, a test called </w:t>
      </w:r>
      <w:proofErr w:type="gramStart"/>
      <w:r w:rsidRPr="00302015">
        <w:rPr>
          <w:rFonts w:ascii="Arial" w:eastAsia="Times New Roman" w:hAnsi="Arial" w:cs="Arial"/>
          <w:b/>
          <w:bCs/>
          <w:color w:val="000000"/>
        </w:rPr>
        <w:t>free-recall</w:t>
      </w:r>
      <w:proofErr w:type="gramEnd"/>
      <w:r w:rsidRPr="00302015">
        <w:rPr>
          <w:rFonts w:ascii="Arial" w:eastAsia="Times New Roman" w:hAnsi="Arial" w:cs="Arial"/>
          <w:color w:val="000000"/>
        </w:rPr>
        <w:t xml:space="preserve">, you may be able to successfully remember about a third of them. However, if you were prompted with the category titles, a related test called </w:t>
      </w:r>
      <w:proofErr w:type="gramStart"/>
      <w:r w:rsidRPr="00302015">
        <w:rPr>
          <w:rFonts w:ascii="Arial" w:eastAsia="Times New Roman" w:hAnsi="Arial" w:cs="Arial"/>
          <w:b/>
          <w:bCs/>
          <w:color w:val="000000"/>
        </w:rPr>
        <w:t>cued-recall</w:t>
      </w:r>
      <w:proofErr w:type="gramEnd"/>
      <w:r w:rsidRPr="00302015">
        <w:rPr>
          <w:rFonts w:ascii="Arial" w:eastAsia="Times New Roman" w:hAnsi="Arial" w:cs="Arial"/>
          <w:color w:val="000000"/>
        </w:rPr>
        <w:t>, you would perform much better at retrieving those memories, probably recalling up to 75% of the words. The fact that cued-recall scores are often higher than free-recall scores indicate that there is a distinction between the encoding / consolidation of memories and the retrieval of memories.</w:t>
      </w:r>
    </w:p>
    <w:p w14:paraId="7A84D7C6" w14:textId="77777777" w:rsidR="00302015" w:rsidRPr="00302015" w:rsidRDefault="00302015" w:rsidP="00302015">
      <w:pPr>
        <w:spacing w:line="240" w:lineRule="auto"/>
        <w:ind w:left="0" w:firstLine="0"/>
        <w:rPr>
          <w:rFonts w:ascii="Arial" w:eastAsia="Times New Roman" w:hAnsi="Arial" w:cs="Arial"/>
          <w:sz w:val="24"/>
          <w:szCs w:val="24"/>
        </w:rPr>
      </w:pPr>
    </w:p>
    <w:p w14:paraId="5556CF00"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Retrieval is not a passive function. When an engram is retrieved, it is </w:t>
      </w:r>
      <w:r w:rsidRPr="00302015">
        <w:rPr>
          <w:rFonts w:ascii="Arial" w:eastAsia="Times New Roman" w:hAnsi="Arial" w:cs="Arial"/>
          <w:b/>
          <w:bCs/>
          <w:color w:val="000000"/>
        </w:rPr>
        <w:t>reconsolidated</w:t>
      </w:r>
      <w:r w:rsidRPr="00302015">
        <w:rPr>
          <w:rFonts w:ascii="Arial" w:eastAsia="Times New Roman" w:hAnsi="Arial" w:cs="Arial"/>
          <w:color w:val="000000"/>
        </w:rPr>
        <w:t xml:space="preserve">, which is an act </w:t>
      </w:r>
      <w:proofErr w:type="gramStart"/>
      <w:r w:rsidRPr="00302015">
        <w:rPr>
          <w:rFonts w:ascii="Arial" w:eastAsia="Times New Roman" w:hAnsi="Arial" w:cs="Arial"/>
          <w:color w:val="000000"/>
        </w:rPr>
        <w:t>similar to</w:t>
      </w:r>
      <w:proofErr w:type="gramEnd"/>
      <w:r w:rsidRPr="00302015">
        <w:rPr>
          <w:rFonts w:ascii="Arial" w:eastAsia="Times New Roman" w:hAnsi="Arial" w:cs="Arial"/>
          <w:color w:val="000000"/>
        </w:rPr>
        <w:t xml:space="preserve"> replaying the activity of the circuit. During this reconsolidation, it is possible that some aspects of the memory are emphasized, while others are lost. This is likely the main reason why we experience </w:t>
      </w:r>
      <w:r w:rsidRPr="00302015">
        <w:rPr>
          <w:rFonts w:ascii="Arial" w:eastAsia="Times New Roman" w:hAnsi="Arial" w:cs="Arial"/>
          <w:b/>
          <w:bCs/>
          <w:color w:val="000000"/>
        </w:rPr>
        <w:t>false memories</w:t>
      </w:r>
      <w:r w:rsidRPr="00302015">
        <w:rPr>
          <w:rFonts w:ascii="Arial" w:eastAsia="Times New Roman" w:hAnsi="Arial" w:cs="Arial"/>
          <w:color w:val="000000"/>
        </w:rPr>
        <w:t xml:space="preserve">, memories that are not true to reality - one reason why eyewitness testimonies are notoriously unreliable. We may imagine our good memories as better than they </w:t>
      </w:r>
      <w:proofErr w:type="gramStart"/>
      <w:r w:rsidRPr="00302015">
        <w:rPr>
          <w:rFonts w:ascii="Arial" w:eastAsia="Times New Roman" w:hAnsi="Arial" w:cs="Arial"/>
          <w:color w:val="000000"/>
        </w:rPr>
        <w:t>actually were</w:t>
      </w:r>
      <w:proofErr w:type="gramEnd"/>
      <w:r w:rsidRPr="00302015">
        <w:rPr>
          <w:rFonts w:ascii="Arial" w:eastAsia="Times New Roman" w:hAnsi="Arial" w:cs="Arial"/>
          <w:color w:val="000000"/>
        </w:rPr>
        <w:t>, while simultaneously dampening the negative aspects of those memories. A dysregulation of this reconsolidation process could lead to the symptoms seen in post-traumatic stress disorder, where the negative emotional components of a particular memory are exaggerated rather than being blunted.</w:t>
      </w:r>
    </w:p>
    <w:p w14:paraId="7E500771" w14:textId="77777777" w:rsidR="00302015" w:rsidRPr="00302015" w:rsidRDefault="00302015" w:rsidP="00302015">
      <w:pPr>
        <w:pStyle w:val="Heading2"/>
        <w:rPr>
          <w:rFonts w:ascii="Arial" w:hAnsi="Arial" w:cs="Arial"/>
        </w:rPr>
      </w:pPr>
      <w:r w:rsidRPr="00302015">
        <w:rPr>
          <w:rFonts w:ascii="Arial" w:hAnsi="Arial" w:cs="Arial"/>
        </w:rPr>
        <w:t>Special populations of neurons</w:t>
      </w:r>
    </w:p>
    <w:p w14:paraId="5F3A6F16"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An individual memory is likely distributed widely across several different parts of the brain. However, there are a few special populations of neurons that contribute to highly specific types of memories.</w:t>
      </w:r>
    </w:p>
    <w:p w14:paraId="5FC494B4" w14:textId="77777777" w:rsidR="00302015" w:rsidRPr="00302015" w:rsidRDefault="00302015" w:rsidP="00302015">
      <w:pPr>
        <w:spacing w:line="240" w:lineRule="auto"/>
        <w:ind w:left="0" w:firstLine="0"/>
        <w:rPr>
          <w:rFonts w:ascii="Arial" w:eastAsia="Times New Roman" w:hAnsi="Arial" w:cs="Arial"/>
          <w:sz w:val="24"/>
          <w:szCs w:val="24"/>
        </w:rPr>
      </w:pPr>
    </w:p>
    <w:p w14:paraId="1389A4F2"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b/>
          <w:bCs/>
          <w:color w:val="000000"/>
        </w:rPr>
        <w:t>Place cells</w:t>
      </w:r>
    </w:p>
    <w:p w14:paraId="22898C71"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Place cells are a special population of pyramidal cells of the hippocampus. These neurons increase their firing activity when the animal is in a particular location, indicating that they contribute strongly to navigational memory. There is no apparent topographical arrangement of these place cells, meaning that adjacent areas of an environment do not necessarily activate adjacent hippocampal place cells. The place cells, when firing at the right times, help the animal create a spatial map of their surroundings. </w:t>
      </w:r>
    </w:p>
    <w:p w14:paraId="11DD8B31" w14:textId="77777777" w:rsidR="00302015" w:rsidRPr="00302015" w:rsidRDefault="00302015" w:rsidP="00302015">
      <w:pPr>
        <w:spacing w:line="240" w:lineRule="auto"/>
        <w:ind w:left="0" w:firstLine="0"/>
        <w:rPr>
          <w:rFonts w:ascii="Arial" w:eastAsia="Times New Roman" w:hAnsi="Arial" w:cs="Arial"/>
          <w:sz w:val="24"/>
          <w:szCs w:val="24"/>
        </w:rPr>
      </w:pPr>
    </w:p>
    <w:p w14:paraId="7B319CDB"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b/>
          <w:bCs/>
          <w:color w:val="000000"/>
        </w:rPr>
        <w:t>Grid cells</w:t>
      </w:r>
    </w:p>
    <w:p w14:paraId="395B7765"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Grid cells </w:t>
      </w:r>
      <w:proofErr w:type="gramStart"/>
      <w:r w:rsidRPr="00302015">
        <w:rPr>
          <w:rFonts w:ascii="Arial" w:eastAsia="Times New Roman" w:hAnsi="Arial" w:cs="Arial"/>
          <w:color w:val="000000"/>
        </w:rPr>
        <w:t>are located in</w:t>
      </w:r>
      <w:proofErr w:type="gramEnd"/>
      <w:r w:rsidRPr="00302015">
        <w:rPr>
          <w:rFonts w:ascii="Arial" w:eastAsia="Times New Roman" w:hAnsi="Arial" w:cs="Arial"/>
          <w:color w:val="000000"/>
        </w:rPr>
        <w:t xml:space="preserve"> the entorhinal cortex, the main input structure to the HPC. Closely related to the place cells described above, grid cells increase their firing properties only when an animal is at an intersection of a “grid” in a wide-open, </w:t>
      </w:r>
      <w:proofErr w:type="gramStart"/>
      <w:r w:rsidRPr="00302015">
        <w:rPr>
          <w:rFonts w:ascii="Arial" w:eastAsia="Times New Roman" w:hAnsi="Arial" w:cs="Arial"/>
          <w:color w:val="000000"/>
        </w:rPr>
        <w:t>previously-explored</w:t>
      </w:r>
      <w:proofErr w:type="gramEnd"/>
      <w:r w:rsidRPr="00302015">
        <w:rPr>
          <w:rFonts w:ascii="Arial" w:eastAsia="Times New Roman" w:hAnsi="Arial" w:cs="Arial"/>
          <w:color w:val="000000"/>
        </w:rPr>
        <w:t xml:space="preserve"> environment. The grids themselves are roughly triangular. The overlap of multiple grids gives the animal an idea of the surroundings. The scientific description of grid cells earned three scientists a Nobel Prize in Physiology or Medicine in 2014. </w:t>
      </w:r>
    </w:p>
    <w:p w14:paraId="05001EA8" w14:textId="77777777" w:rsidR="00302015" w:rsidRPr="00302015" w:rsidRDefault="00302015" w:rsidP="00302015">
      <w:pPr>
        <w:spacing w:line="240" w:lineRule="auto"/>
        <w:ind w:left="0" w:firstLine="0"/>
        <w:rPr>
          <w:rFonts w:ascii="Arial" w:eastAsia="Times New Roman" w:hAnsi="Arial" w:cs="Arial"/>
          <w:sz w:val="24"/>
          <w:szCs w:val="24"/>
        </w:rPr>
      </w:pPr>
    </w:p>
    <w:p w14:paraId="70A4D903"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b/>
          <w:bCs/>
          <w:color w:val="000000"/>
        </w:rPr>
        <w:lastRenderedPageBreak/>
        <w:t>Jennifer Aniston neurons</w:t>
      </w:r>
    </w:p>
    <w:p w14:paraId="7F263AF4"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The “Jennifer Aniston” neurons, also called </w:t>
      </w:r>
      <w:r w:rsidRPr="00302015">
        <w:rPr>
          <w:rFonts w:ascii="Arial" w:eastAsia="Times New Roman" w:hAnsi="Arial" w:cs="Arial"/>
          <w:b/>
          <w:bCs/>
          <w:color w:val="000000"/>
        </w:rPr>
        <w:t>concept cells</w:t>
      </w:r>
      <w:r w:rsidRPr="00302015">
        <w:rPr>
          <w:rFonts w:ascii="Arial" w:eastAsia="Times New Roman" w:hAnsi="Arial" w:cs="Arial"/>
          <w:color w:val="000000"/>
        </w:rPr>
        <w:t>, are a series of cortical neurons in the temporal lobe that increase their firing exclusively in response to highly-specific stimuli, such as the idea of Jennifer Aniston, Halle Berry, or the Tower of Pisa. These concept cells respond to much more than just pictures: for example, a Luke Skywalker neuron that responded to a picture of young Mark Hamill (the actor who played Luke Skywalker) will also respond to text that reads “LUKE SKYWALKER” and the sound of a person saying “Luke Skywalker”. Although this particular neuron probably won’t fire in response to pictures of athlete Manu Ginobili or actress Marilyn Monroe, the neuron might fire in response to pictures of Yoda or Darth Vader, indicating that the neuron may encode an even broader concept, such as “Star Wars characters” or “Jedi”.</w:t>
      </w:r>
    </w:p>
    <w:p w14:paraId="78B08E02" w14:textId="77777777" w:rsidR="00302015" w:rsidRPr="00302015" w:rsidRDefault="00302015" w:rsidP="00302015">
      <w:pPr>
        <w:spacing w:after="240" w:line="240" w:lineRule="auto"/>
        <w:ind w:left="0" w:firstLine="0"/>
        <w:rPr>
          <w:rFonts w:ascii="Arial" w:eastAsia="Times New Roman" w:hAnsi="Arial" w:cs="Arial"/>
          <w:sz w:val="24"/>
          <w:szCs w:val="24"/>
        </w:rPr>
      </w:pPr>
    </w:p>
    <w:p w14:paraId="2844EE2B" w14:textId="77777777" w:rsidR="00302015" w:rsidRPr="00302015" w:rsidRDefault="00302015" w:rsidP="00302015">
      <w:pPr>
        <w:pStyle w:val="Heading1"/>
        <w:rPr>
          <w:rFonts w:ascii="Arial" w:hAnsi="Arial" w:cs="Arial"/>
          <w:sz w:val="24"/>
          <w:szCs w:val="24"/>
        </w:rPr>
      </w:pPr>
      <w:r w:rsidRPr="00302015">
        <w:rPr>
          <w:rFonts w:ascii="Arial" w:hAnsi="Arial" w:cs="Arial"/>
        </w:rPr>
        <w:t>1.4 Molecular mechanisms of learning</w:t>
      </w:r>
    </w:p>
    <w:p w14:paraId="7771C2CE" w14:textId="77777777" w:rsidR="00302015" w:rsidRPr="00302015" w:rsidRDefault="00302015" w:rsidP="00302015">
      <w:pPr>
        <w:spacing w:line="240" w:lineRule="auto"/>
        <w:ind w:left="0" w:firstLine="0"/>
        <w:rPr>
          <w:rFonts w:ascii="Arial" w:eastAsia="Times New Roman" w:hAnsi="Arial" w:cs="Arial"/>
          <w:sz w:val="24"/>
          <w:szCs w:val="24"/>
        </w:rPr>
      </w:pPr>
    </w:p>
    <w:p w14:paraId="624B5B36"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Zooming in beyond the level of anatomy, the substrates of learning can be found at the level of synapses. Synapses change in a phenomenon called </w:t>
      </w:r>
      <w:r w:rsidRPr="00302015">
        <w:rPr>
          <w:rFonts w:ascii="Arial" w:eastAsia="Times New Roman" w:hAnsi="Arial" w:cs="Arial"/>
          <w:b/>
          <w:bCs/>
          <w:color w:val="000000"/>
        </w:rPr>
        <w:t>plasticity</w:t>
      </w:r>
      <w:r w:rsidRPr="00302015">
        <w:rPr>
          <w:rFonts w:ascii="Arial" w:eastAsia="Times New Roman" w:hAnsi="Arial" w:cs="Arial"/>
          <w:color w:val="000000"/>
        </w:rPr>
        <w:t xml:space="preserve">. The word "plasticity" refers to a change in synaptic strength, which may be an increase or a decrease. This change may persist for minutes, hours, days, or in some cases, even a whole lifetime. When synaptic strength is increased and remains elevated, we call this </w:t>
      </w:r>
      <w:r w:rsidRPr="00302015">
        <w:rPr>
          <w:rFonts w:ascii="Arial" w:eastAsia="Times New Roman" w:hAnsi="Arial" w:cs="Arial"/>
          <w:b/>
          <w:bCs/>
          <w:color w:val="000000"/>
        </w:rPr>
        <w:t>long-term potentiation (LTP)</w:t>
      </w:r>
      <w:r w:rsidRPr="00302015">
        <w:rPr>
          <w:rFonts w:ascii="Arial" w:eastAsia="Times New Roman" w:hAnsi="Arial" w:cs="Arial"/>
          <w:color w:val="000000"/>
        </w:rPr>
        <w:t xml:space="preserve">. A prolonged weakness of a synapse is called </w:t>
      </w:r>
      <w:r w:rsidRPr="00302015">
        <w:rPr>
          <w:rFonts w:ascii="Arial" w:eastAsia="Times New Roman" w:hAnsi="Arial" w:cs="Arial"/>
          <w:b/>
          <w:bCs/>
          <w:color w:val="000000"/>
        </w:rPr>
        <w:t>long-term depression (LTD)</w:t>
      </w:r>
      <w:r w:rsidRPr="00302015">
        <w:rPr>
          <w:rFonts w:ascii="Arial" w:eastAsia="Times New Roman" w:hAnsi="Arial" w:cs="Arial"/>
          <w:color w:val="000000"/>
        </w:rPr>
        <w:t xml:space="preserve">. In our current limited understanding of plasticity, both phenomena are important for a healthy brain, and neither one is always good </w:t>
      </w:r>
      <w:proofErr w:type="gramStart"/>
      <w:r w:rsidRPr="00302015">
        <w:rPr>
          <w:rFonts w:ascii="Arial" w:eastAsia="Times New Roman" w:hAnsi="Arial" w:cs="Arial"/>
          <w:color w:val="000000"/>
        </w:rPr>
        <w:t>or</w:t>
      </w:r>
      <w:proofErr w:type="gramEnd"/>
      <w:r w:rsidRPr="00302015">
        <w:rPr>
          <w:rFonts w:ascii="Arial" w:eastAsia="Times New Roman" w:hAnsi="Arial" w:cs="Arial"/>
          <w:color w:val="000000"/>
        </w:rPr>
        <w:t xml:space="preserve"> always bad. </w:t>
      </w:r>
    </w:p>
    <w:p w14:paraId="7FF7028D" w14:textId="77777777" w:rsidR="00302015" w:rsidRPr="00302015" w:rsidRDefault="00302015" w:rsidP="00302015">
      <w:pPr>
        <w:spacing w:line="240" w:lineRule="auto"/>
        <w:ind w:left="0" w:firstLine="0"/>
        <w:rPr>
          <w:rFonts w:ascii="Arial" w:eastAsia="Times New Roman" w:hAnsi="Arial" w:cs="Arial"/>
          <w:sz w:val="24"/>
          <w:szCs w:val="24"/>
        </w:rPr>
      </w:pPr>
    </w:p>
    <w:p w14:paraId="4229D68E"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It is also important to clarify that both excitatory synapses and inhibitory synapses can be subject to either LTP or LTD. </w:t>
      </w:r>
    </w:p>
    <w:p w14:paraId="5A18DED3" w14:textId="77777777" w:rsidR="00302015" w:rsidRPr="00302015" w:rsidRDefault="00302015" w:rsidP="00302015">
      <w:pPr>
        <w:pStyle w:val="Heading2"/>
        <w:rPr>
          <w:rFonts w:ascii="Arial" w:hAnsi="Arial" w:cs="Arial"/>
          <w:sz w:val="48"/>
          <w:szCs w:val="48"/>
        </w:rPr>
      </w:pPr>
      <w:r w:rsidRPr="00302015">
        <w:rPr>
          <w:rFonts w:ascii="Arial" w:hAnsi="Arial" w:cs="Arial"/>
        </w:rPr>
        <w:t>Long-term potentiation</w:t>
      </w:r>
    </w:p>
    <w:p w14:paraId="07292B4F" w14:textId="77777777" w:rsidR="00302015" w:rsidRPr="00302015" w:rsidRDefault="00302015" w:rsidP="00302015">
      <w:pPr>
        <w:spacing w:line="240" w:lineRule="auto"/>
        <w:ind w:left="0" w:firstLine="0"/>
        <w:rPr>
          <w:rFonts w:ascii="Arial" w:eastAsia="Times New Roman" w:hAnsi="Arial" w:cs="Arial"/>
          <w:sz w:val="24"/>
          <w:szCs w:val="24"/>
        </w:rPr>
      </w:pPr>
    </w:p>
    <w:p w14:paraId="516F2354"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In 1973, Bliss and Lomo were the first to publish evidence of plasticity using electrophysiology. The experiment began at the hippocampal connections of an anesthetized rabbit. They put a stimulating electrode among the axons of the </w:t>
      </w:r>
      <w:proofErr w:type="spellStart"/>
      <w:r w:rsidRPr="00302015">
        <w:rPr>
          <w:rFonts w:ascii="Arial" w:eastAsia="Times New Roman" w:hAnsi="Arial" w:cs="Arial"/>
          <w:color w:val="000000"/>
        </w:rPr>
        <w:t>perforant</w:t>
      </w:r>
      <w:proofErr w:type="spellEnd"/>
      <w:r w:rsidRPr="00302015">
        <w:rPr>
          <w:rFonts w:ascii="Arial" w:eastAsia="Times New Roman" w:hAnsi="Arial" w:cs="Arial"/>
          <w:color w:val="000000"/>
        </w:rPr>
        <w:t xml:space="preserve"> pathway, at the entrance to the hippocampus. A second electrode, capable of detecting electrical charges in brain tissue, was placed among the cells of the dentate gyrus, the area where those axons release neurotransmitter. By stimulating the </w:t>
      </w:r>
      <w:proofErr w:type="spellStart"/>
      <w:r w:rsidRPr="00302015">
        <w:rPr>
          <w:rFonts w:ascii="Arial" w:eastAsia="Times New Roman" w:hAnsi="Arial" w:cs="Arial"/>
          <w:color w:val="000000"/>
        </w:rPr>
        <w:t>perforant</w:t>
      </w:r>
      <w:proofErr w:type="spellEnd"/>
      <w:r w:rsidRPr="00302015">
        <w:rPr>
          <w:rFonts w:ascii="Arial" w:eastAsia="Times New Roman" w:hAnsi="Arial" w:cs="Arial"/>
          <w:color w:val="000000"/>
        </w:rPr>
        <w:t xml:space="preserve"> pathway, they could record how neurons of the dentate gyrus respond. A single pulse caused the neurons to depolarize, a measurable observation called a </w:t>
      </w:r>
      <w:r w:rsidRPr="00302015">
        <w:rPr>
          <w:rFonts w:ascii="Arial" w:eastAsia="Times New Roman" w:hAnsi="Arial" w:cs="Arial"/>
          <w:b/>
          <w:bCs/>
          <w:color w:val="000000"/>
        </w:rPr>
        <w:t>field excitatory post-synaptic potential (</w:t>
      </w:r>
      <w:proofErr w:type="spellStart"/>
      <w:r w:rsidRPr="00302015">
        <w:rPr>
          <w:rFonts w:ascii="Arial" w:eastAsia="Times New Roman" w:hAnsi="Arial" w:cs="Arial"/>
          <w:b/>
          <w:bCs/>
          <w:color w:val="000000"/>
        </w:rPr>
        <w:t>fEPSP</w:t>
      </w:r>
      <w:proofErr w:type="spellEnd"/>
      <w:r w:rsidRPr="00302015">
        <w:rPr>
          <w:rFonts w:ascii="Arial" w:eastAsia="Times New Roman" w:hAnsi="Arial" w:cs="Arial"/>
          <w:b/>
          <w:bCs/>
          <w:color w:val="000000"/>
        </w:rPr>
        <w:t>)</w:t>
      </w:r>
      <w:r w:rsidRPr="00302015">
        <w:rPr>
          <w:rFonts w:ascii="Arial" w:eastAsia="Times New Roman" w:hAnsi="Arial" w:cs="Arial"/>
          <w:color w:val="000000"/>
        </w:rPr>
        <w:t xml:space="preserve">. The more neurons that depolarize, the larger the </w:t>
      </w:r>
      <w:proofErr w:type="spellStart"/>
      <w:r w:rsidRPr="00302015">
        <w:rPr>
          <w:rFonts w:ascii="Arial" w:eastAsia="Times New Roman" w:hAnsi="Arial" w:cs="Arial"/>
          <w:color w:val="000000"/>
        </w:rPr>
        <w:t>fEPSP</w:t>
      </w:r>
      <w:proofErr w:type="spellEnd"/>
      <w:r w:rsidRPr="00302015">
        <w:rPr>
          <w:rFonts w:ascii="Arial" w:eastAsia="Times New Roman" w:hAnsi="Arial" w:cs="Arial"/>
          <w:color w:val="000000"/>
        </w:rPr>
        <w:t xml:space="preserve"> would be.</w:t>
      </w:r>
    </w:p>
    <w:p w14:paraId="2FAB3F1C" w14:textId="77777777" w:rsidR="00302015" w:rsidRPr="00302015" w:rsidRDefault="00302015" w:rsidP="00302015">
      <w:pPr>
        <w:spacing w:line="240" w:lineRule="auto"/>
        <w:ind w:left="0" w:firstLine="0"/>
        <w:rPr>
          <w:rFonts w:ascii="Arial" w:eastAsia="Times New Roman" w:hAnsi="Arial" w:cs="Arial"/>
          <w:sz w:val="24"/>
          <w:szCs w:val="24"/>
        </w:rPr>
      </w:pPr>
    </w:p>
    <w:p w14:paraId="57A0D6BC"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Instead of simply giving a single electrical stimulation, however, Bliss and Lomo were interested in testing Hebb's theory about plasticity. If "cells that fire together, wire together," then perhaps they could experimentally drive those cells to fire in a pattern that would induce a rewiring of the connections. The duo delivered a very intense electrical stimulation, zapping the axons at 100 stimulations a second (100 Hz) for 3 seconds. This </w:t>
      </w:r>
      <w:r w:rsidRPr="00302015">
        <w:rPr>
          <w:rFonts w:ascii="Arial" w:eastAsia="Times New Roman" w:hAnsi="Arial" w:cs="Arial"/>
          <w:b/>
          <w:bCs/>
          <w:color w:val="000000"/>
        </w:rPr>
        <w:t>high frequency stimulation (HFS)</w:t>
      </w:r>
      <w:r w:rsidRPr="00302015">
        <w:rPr>
          <w:rFonts w:ascii="Arial" w:eastAsia="Times New Roman" w:hAnsi="Arial" w:cs="Arial"/>
          <w:color w:val="000000"/>
        </w:rPr>
        <w:t xml:space="preserve"> led to an enhancement of the amplitude of the </w:t>
      </w:r>
      <w:proofErr w:type="spellStart"/>
      <w:r w:rsidRPr="00302015">
        <w:rPr>
          <w:rFonts w:ascii="Arial" w:eastAsia="Times New Roman" w:hAnsi="Arial" w:cs="Arial"/>
          <w:color w:val="000000"/>
        </w:rPr>
        <w:t>fEPSP</w:t>
      </w:r>
      <w:proofErr w:type="spellEnd"/>
      <w:r w:rsidRPr="00302015">
        <w:rPr>
          <w:rFonts w:ascii="Arial" w:eastAsia="Times New Roman" w:hAnsi="Arial" w:cs="Arial"/>
          <w:color w:val="000000"/>
        </w:rPr>
        <w:t xml:space="preserve"> in response to a single stimulus - this demonstrated that LTP was a measurable phenomenon. In a different experimental preparation, </w:t>
      </w:r>
      <w:r w:rsidRPr="00302015">
        <w:rPr>
          <w:rFonts w:ascii="Arial" w:eastAsia="Times New Roman" w:hAnsi="Arial" w:cs="Arial"/>
          <w:color w:val="000000"/>
        </w:rPr>
        <w:lastRenderedPageBreak/>
        <w:t>this LTP was shown to persist up to one year later! In humans, we theorize that some synaptic connections may remain potentiated for our entire lifetime.</w:t>
      </w:r>
    </w:p>
    <w:p w14:paraId="505AC1AA" w14:textId="77777777" w:rsidR="00302015" w:rsidRPr="00302015" w:rsidRDefault="00302015" w:rsidP="00302015">
      <w:pPr>
        <w:spacing w:line="240" w:lineRule="auto"/>
        <w:ind w:left="0" w:firstLine="0"/>
        <w:rPr>
          <w:rFonts w:ascii="Arial" w:eastAsia="Times New Roman" w:hAnsi="Arial" w:cs="Arial"/>
          <w:sz w:val="24"/>
          <w:szCs w:val="24"/>
        </w:rPr>
      </w:pPr>
    </w:p>
    <w:p w14:paraId="44C468A8"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Long-lasting changes in synaptic strength, such as the LTP that Bliss and Lomo demonstrated, are made possible through a series of molecular and cellular level changes. One form of LTP results from a change in the complement of glutamatergic receptors. Of the three classes of ionotropic glutamate receptors, two are important for this form of LTP: the </w:t>
      </w:r>
      <w:r w:rsidRPr="00302015">
        <w:rPr>
          <w:rFonts w:ascii="Arial" w:eastAsia="Times New Roman" w:hAnsi="Arial" w:cs="Arial"/>
          <w:b/>
          <w:bCs/>
          <w:color w:val="000000"/>
        </w:rPr>
        <w:t xml:space="preserve">AMPA </w:t>
      </w:r>
      <w:r w:rsidRPr="00302015">
        <w:rPr>
          <w:rFonts w:ascii="Arial" w:eastAsia="Times New Roman" w:hAnsi="Arial" w:cs="Arial"/>
          <w:color w:val="000000"/>
        </w:rPr>
        <w:t xml:space="preserve">and the </w:t>
      </w:r>
      <w:r w:rsidRPr="00302015">
        <w:rPr>
          <w:rFonts w:ascii="Arial" w:eastAsia="Times New Roman" w:hAnsi="Arial" w:cs="Arial"/>
          <w:b/>
          <w:bCs/>
          <w:color w:val="000000"/>
        </w:rPr>
        <w:t xml:space="preserve">NMDA </w:t>
      </w:r>
      <w:r w:rsidRPr="00302015">
        <w:rPr>
          <w:rFonts w:ascii="Arial" w:eastAsia="Times New Roman" w:hAnsi="Arial" w:cs="Arial"/>
          <w:color w:val="000000"/>
        </w:rPr>
        <w:t>receptors. The AMPA receptors are the glutamate receptors that we generally imagine as contributing to excitation (more information in section 5.4). When a molecule of glutamate binds to the active site of this receptor, the ligand-gated ion channel changes and allows cations, mostly Na+, to cross the cell membrane, leading to depolarization. </w:t>
      </w:r>
    </w:p>
    <w:p w14:paraId="3DEFBCF6" w14:textId="77777777" w:rsidR="00302015" w:rsidRPr="00302015" w:rsidRDefault="00302015" w:rsidP="00302015">
      <w:pPr>
        <w:spacing w:line="240" w:lineRule="auto"/>
        <w:ind w:left="0" w:firstLine="0"/>
        <w:rPr>
          <w:rFonts w:ascii="Arial" w:eastAsia="Times New Roman" w:hAnsi="Arial" w:cs="Arial"/>
          <w:sz w:val="24"/>
          <w:szCs w:val="24"/>
        </w:rPr>
      </w:pPr>
    </w:p>
    <w:p w14:paraId="31311198"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The NMDA receptors are somewhat more complex. NMDA receptors are like the ionotropic AMPA receptors because they are permeable to cations, but they have a few specific functional differences. For one, their molecular pore has space for a magnesium ion (Mg2+) to sit in the middle of the ion channel. Mg2+, like the other ions that we have discussed, responds similarly to the forces of the electrochemical gradient. Mg2+ is more highly concentrated outside the cell compared to the inside, and it has two positive charges, so these ions are drawn to the interior of the cell. </w:t>
      </w:r>
      <w:proofErr w:type="gramStart"/>
      <w:r w:rsidRPr="00302015">
        <w:rPr>
          <w:rFonts w:ascii="Arial" w:eastAsia="Times New Roman" w:hAnsi="Arial" w:cs="Arial"/>
          <w:color w:val="000000"/>
        </w:rPr>
        <w:t>But,</w:t>
      </w:r>
      <w:proofErr w:type="gramEnd"/>
      <w:r w:rsidRPr="00302015">
        <w:rPr>
          <w:rFonts w:ascii="Arial" w:eastAsia="Times New Roman" w:hAnsi="Arial" w:cs="Arial"/>
          <w:color w:val="000000"/>
        </w:rPr>
        <w:t xml:space="preserve"> the pore of the NMDA receptor is not large enough to allow the bulky Mg2+ ion to actually cross into or out of the cell membrane. Instead, it stays stuck inside the ion channel. Mg2+ physically takes up so much space that it occludes the movement of other ions across the cell membrane, basically blocking passage of ions through the NMDA receptor. </w:t>
      </w:r>
    </w:p>
    <w:p w14:paraId="427CC118" w14:textId="77777777" w:rsidR="00302015" w:rsidRPr="00302015" w:rsidRDefault="00302015" w:rsidP="00302015">
      <w:pPr>
        <w:spacing w:line="240" w:lineRule="auto"/>
        <w:ind w:left="0" w:firstLine="0"/>
        <w:rPr>
          <w:rFonts w:ascii="Arial" w:eastAsia="Times New Roman" w:hAnsi="Arial" w:cs="Arial"/>
          <w:sz w:val="24"/>
          <w:szCs w:val="24"/>
        </w:rPr>
      </w:pPr>
    </w:p>
    <w:p w14:paraId="47089D7F"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The other relevant feature of the NMDA receptor is that it is permeable to the Ca2+ ion. Increases in intracellular Ca2+ </w:t>
      </w:r>
      <w:proofErr w:type="spellStart"/>
      <w:r w:rsidRPr="00302015">
        <w:rPr>
          <w:rFonts w:ascii="Arial" w:eastAsia="Times New Roman" w:hAnsi="Arial" w:cs="Arial"/>
          <w:color w:val="000000"/>
        </w:rPr>
        <w:t>postsynaptically</w:t>
      </w:r>
      <w:proofErr w:type="spellEnd"/>
      <w:r w:rsidRPr="00302015">
        <w:rPr>
          <w:rFonts w:ascii="Arial" w:eastAsia="Times New Roman" w:hAnsi="Arial" w:cs="Arial"/>
          <w:color w:val="000000"/>
        </w:rPr>
        <w:t xml:space="preserve"> is the crucial trigger that leads to the cellular expression of LTP. Ca2+ ions activate an enzyme called </w:t>
      </w:r>
      <w:r w:rsidRPr="00302015">
        <w:rPr>
          <w:rFonts w:ascii="Arial" w:eastAsia="Times New Roman" w:hAnsi="Arial" w:cs="Arial"/>
          <w:b/>
          <w:bCs/>
          <w:color w:val="000000"/>
        </w:rPr>
        <w:t xml:space="preserve">calcium / calmodulin-dependent protein kinase II (CaMKII). </w:t>
      </w:r>
      <w:r w:rsidRPr="00302015">
        <w:rPr>
          <w:rFonts w:ascii="Arial" w:eastAsia="Times New Roman" w:hAnsi="Arial" w:cs="Arial"/>
          <w:color w:val="000000"/>
        </w:rPr>
        <w:t xml:space="preserve">CaMKII itself has many molecular targets. As a kinase, </w:t>
      </w:r>
      <w:proofErr w:type="gramStart"/>
      <w:r w:rsidRPr="00302015">
        <w:rPr>
          <w:rFonts w:ascii="Arial" w:eastAsia="Times New Roman" w:hAnsi="Arial" w:cs="Arial"/>
          <w:color w:val="000000"/>
        </w:rPr>
        <w:t>it’s</w:t>
      </w:r>
      <w:proofErr w:type="gramEnd"/>
      <w:r w:rsidRPr="00302015">
        <w:rPr>
          <w:rFonts w:ascii="Arial" w:eastAsia="Times New Roman" w:hAnsi="Arial" w:cs="Arial"/>
          <w:color w:val="000000"/>
        </w:rPr>
        <w:t xml:space="preserve"> main molecular action is to phosphorylate proteins. When CaMKII becomes activated, it phosphorylates amino acid residues on the AMPA receptor, which enhances their current passing properties, thereby increasing their response with glutamate present. Secondly, CaMKII also contributes to cellular mechanisms which result in increased trafficking of AMPA receptors to the cell surface. Thirdly, CaMKII interacts with the transcription factor </w:t>
      </w:r>
      <w:r w:rsidRPr="00302015">
        <w:rPr>
          <w:rFonts w:ascii="Arial" w:eastAsia="Times New Roman" w:hAnsi="Arial" w:cs="Arial"/>
          <w:b/>
          <w:bCs/>
          <w:color w:val="000000"/>
        </w:rPr>
        <w:t>cAMP response element-binding protein (CREB)</w:t>
      </w:r>
      <w:r w:rsidRPr="00302015">
        <w:rPr>
          <w:rFonts w:ascii="Arial" w:eastAsia="Times New Roman" w:hAnsi="Arial" w:cs="Arial"/>
          <w:color w:val="000000"/>
        </w:rPr>
        <w:t xml:space="preserve">, which can then move into the nucleus and instruct the nucleus to synthesize more of the mRNA that leads to increased synthesis of the AMPA receptors. Taken together, increases in intracellular Ca2+ </w:t>
      </w:r>
      <w:proofErr w:type="spellStart"/>
      <w:r w:rsidRPr="00302015">
        <w:rPr>
          <w:rFonts w:ascii="Arial" w:eastAsia="Times New Roman" w:hAnsi="Arial" w:cs="Arial"/>
          <w:color w:val="000000"/>
        </w:rPr>
        <w:t>postsynaptically</w:t>
      </w:r>
      <w:proofErr w:type="spellEnd"/>
      <w:r w:rsidRPr="00302015">
        <w:rPr>
          <w:rFonts w:ascii="Arial" w:eastAsia="Times New Roman" w:hAnsi="Arial" w:cs="Arial"/>
          <w:color w:val="000000"/>
        </w:rPr>
        <w:t xml:space="preserve"> leads to an enhancement of a signal that persists over the time course of hours: The definition of LTP. </w:t>
      </w:r>
    </w:p>
    <w:p w14:paraId="308EDA91" w14:textId="77777777" w:rsidR="00302015" w:rsidRPr="00302015" w:rsidRDefault="00302015" w:rsidP="00302015">
      <w:pPr>
        <w:spacing w:line="240" w:lineRule="auto"/>
        <w:ind w:left="0" w:firstLine="0"/>
        <w:rPr>
          <w:rFonts w:ascii="Arial" w:eastAsia="Times New Roman" w:hAnsi="Arial" w:cs="Arial"/>
          <w:sz w:val="24"/>
          <w:szCs w:val="24"/>
        </w:rPr>
      </w:pPr>
    </w:p>
    <w:p w14:paraId="7363C6D0" w14:textId="77777777" w:rsidR="00302015" w:rsidRPr="00302015" w:rsidRDefault="00302015" w:rsidP="00302015">
      <w:pPr>
        <w:spacing w:line="240" w:lineRule="auto"/>
        <w:ind w:left="0" w:firstLine="0"/>
        <w:rPr>
          <w:rFonts w:ascii="Arial" w:eastAsia="Times New Roman" w:hAnsi="Arial" w:cs="Arial"/>
          <w:sz w:val="24"/>
          <w:szCs w:val="24"/>
        </w:rPr>
      </w:pPr>
      <w:proofErr w:type="gramStart"/>
      <w:r w:rsidRPr="00302015">
        <w:rPr>
          <w:rFonts w:ascii="Arial" w:eastAsia="Times New Roman" w:hAnsi="Arial" w:cs="Arial"/>
          <w:color w:val="000000"/>
        </w:rPr>
        <w:t>But,</w:t>
      </w:r>
      <w:proofErr w:type="gramEnd"/>
      <w:r w:rsidRPr="00302015">
        <w:rPr>
          <w:rFonts w:ascii="Arial" w:eastAsia="Times New Roman" w:hAnsi="Arial" w:cs="Arial"/>
          <w:color w:val="000000"/>
        </w:rPr>
        <w:t xml:space="preserve"> these NMDA receptors are not activated by glutamate alone. Because of the molecular properties of the NMDA receptors, they need two conditions to be fulfilled before these receptors get activated and Ca2+ moves into the cell membrane:</w:t>
      </w:r>
    </w:p>
    <w:p w14:paraId="55CF071B" w14:textId="77777777" w:rsidR="00302015" w:rsidRPr="00302015" w:rsidRDefault="00302015" w:rsidP="00302015">
      <w:pPr>
        <w:spacing w:line="240" w:lineRule="auto"/>
        <w:ind w:left="0" w:firstLine="0"/>
        <w:rPr>
          <w:rFonts w:ascii="Arial" w:eastAsia="Times New Roman" w:hAnsi="Arial" w:cs="Arial"/>
          <w:sz w:val="24"/>
          <w:szCs w:val="24"/>
        </w:rPr>
      </w:pPr>
    </w:p>
    <w:p w14:paraId="0250863B" w14:textId="77777777" w:rsidR="00302015" w:rsidRPr="00302015" w:rsidRDefault="00302015" w:rsidP="00302015">
      <w:pPr>
        <w:numPr>
          <w:ilvl w:val="0"/>
          <w:numId w:val="4"/>
        </w:numPr>
        <w:spacing w:line="240" w:lineRule="auto"/>
        <w:textAlignment w:val="baseline"/>
        <w:rPr>
          <w:rFonts w:ascii="Arial" w:eastAsia="Times New Roman" w:hAnsi="Arial" w:cs="Arial"/>
          <w:color w:val="000000"/>
        </w:rPr>
      </w:pPr>
      <w:r w:rsidRPr="00302015">
        <w:rPr>
          <w:rFonts w:ascii="Arial" w:eastAsia="Times New Roman" w:hAnsi="Arial" w:cs="Arial"/>
          <w:color w:val="000000"/>
        </w:rPr>
        <w:t>A ligand like glutamate must activate the receptor. As with other receptors, there is no activation in the absence of an agonist. </w:t>
      </w:r>
    </w:p>
    <w:p w14:paraId="663A3CBB" w14:textId="77777777" w:rsidR="00302015" w:rsidRPr="00302015" w:rsidRDefault="00302015" w:rsidP="00302015">
      <w:pPr>
        <w:numPr>
          <w:ilvl w:val="0"/>
          <w:numId w:val="4"/>
        </w:numPr>
        <w:spacing w:line="240" w:lineRule="auto"/>
        <w:textAlignment w:val="baseline"/>
        <w:rPr>
          <w:rFonts w:ascii="Arial" w:eastAsia="Times New Roman" w:hAnsi="Arial" w:cs="Arial"/>
          <w:color w:val="000000"/>
        </w:rPr>
      </w:pPr>
      <w:r w:rsidRPr="00302015">
        <w:rPr>
          <w:rFonts w:ascii="Arial" w:eastAsia="Times New Roman" w:hAnsi="Arial" w:cs="Arial"/>
          <w:color w:val="000000"/>
        </w:rPr>
        <w:t>The postsynaptic cell must also be depolarized. When the cell is at positive potentials, the electrical gradient causes the bulky Mg2+ ion that is stuck in the pore to be repelled by the cell’s interior, which then frees the ion channel for movement of cations across the cell membrane. </w:t>
      </w:r>
    </w:p>
    <w:p w14:paraId="6338ADB9" w14:textId="77777777" w:rsidR="00302015" w:rsidRPr="00302015" w:rsidRDefault="00302015" w:rsidP="00302015">
      <w:pPr>
        <w:spacing w:line="240" w:lineRule="auto"/>
        <w:ind w:left="0" w:firstLine="0"/>
        <w:rPr>
          <w:rFonts w:ascii="Arial" w:eastAsia="Times New Roman" w:hAnsi="Arial" w:cs="Arial"/>
          <w:sz w:val="24"/>
          <w:szCs w:val="24"/>
        </w:rPr>
      </w:pPr>
    </w:p>
    <w:p w14:paraId="106D703F"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Because both conditions must be met before Ca2+ can trigger plasticity through CaMKII activation, the NMDA receptor can be described as a </w:t>
      </w:r>
      <w:r w:rsidRPr="00302015">
        <w:rPr>
          <w:rFonts w:ascii="Arial" w:eastAsia="Times New Roman" w:hAnsi="Arial" w:cs="Arial"/>
          <w:b/>
          <w:bCs/>
          <w:color w:val="000000"/>
        </w:rPr>
        <w:t>coincidence detector</w:t>
      </w:r>
      <w:r w:rsidRPr="00302015">
        <w:rPr>
          <w:rFonts w:ascii="Arial" w:eastAsia="Times New Roman" w:hAnsi="Arial" w:cs="Arial"/>
          <w:color w:val="000000"/>
        </w:rPr>
        <w:t xml:space="preserve">. These properties </w:t>
      </w:r>
      <w:r w:rsidRPr="00302015">
        <w:rPr>
          <w:rFonts w:ascii="Arial" w:eastAsia="Times New Roman" w:hAnsi="Arial" w:cs="Arial"/>
          <w:color w:val="000000"/>
        </w:rPr>
        <w:lastRenderedPageBreak/>
        <w:t xml:space="preserve">can help explain why LTP was only observed after Bliss and Lomo activated the hippocampal slices robustly with their high frequency stimulus paradigm. Strong activation depolarized the axonal fibers, which caused a significant amount of glutamate to be released, activating many of the postsynaptic AMPA receptors. This strong activation caused the postsynaptic neurons to depolarize, which expels the Mg2+ ion out of the NMDA receptor. At this stage, both conditions are fulfilled, and Ca2+ </w:t>
      </w:r>
      <w:proofErr w:type="gramStart"/>
      <w:r w:rsidRPr="00302015">
        <w:rPr>
          <w:rFonts w:ascii="Arial" w:eastAsia="Times New Roman" w:hAnsi="Arial" w:cs="Arial"/>
          <w:color w:val="000000"/>
        </w:rPr>
        <w:t>enters into</w:t>
      </w:r>
      <w:proofErr w:type="gramEnd"/>
      <w:r w:rsidRPr="00302015">
        <w:rPr>
          <w:rFonts w:ascii="Arial" w:eastAsia="Times New Roman" w:hAnsi="Arial" w:cs="Arial"/>
          <w:color w:val="000000"/>
        </w:rPr>
        <w:t xml:space="preserve"> the postsynaptic cell, which activates CaMKII, triggering LTP. </w:t>
      </w:r>
    </w:p>
    <w:p w14:paraId="5177D2CA" w14:textId="77777777" w:rsidR="00302015" w:rsidRPr="00302015" w:rsidRDefault="00302015" w:rsidP="00302015">
      <w:pPr>
        <w:spacing w:line="240" w:lineRule="auto"/>
        <w:ind w:left="0" w:firstLine="0"/>
        <w:rPr>
          <w:rFonts w:ascii="Arial" w:eastAsia="Times New Roman" w:hAnsi="Arial" w:cs="Arial"/>
          <w:sz w:val="24"/>
          <w:szCs w:val="24"/>
        </w:rPr>
      </w:pPr>
    </w:p>
    <w:p w14:paraId="7CDE682B"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Some glutamatergic connections between neurons contain only NMDA receptors but no AMPA receptors. Because these postsynaptic cells do not depolarize in response to glutamate release, and no current passes through the NMDA receptor due to the Mg2+ block, these synapses do not change their activity even with glutamate release. These synapses are called </w:t>
      </w:r>
      <w:r w:rsidRPr="00302015">
        <w:rPr>
          <w:rFonts w:ascii="Arial" w:eastAsia="Times New Roman" w:hAnsi="Arial" w:cs="Arial"/>
          <w:b/>
          <w:bCs/>
          <w:color w:val="000000"/>
        </w:rPr>
        <w:t>silent synapses</w:t>
      </w:r>
      <w:r w:rsidRPr="00302015">
        <w:rPr>
          <w:rFonts w:ascii="Arial" w:eastAsia="Times New Roman" w:hAnsi="Arial" w:cs="Arial"/>
          <w:color w:val="000000"/>
        </w:rPr>
        <w:t>. As we grow, the number of silent synapses decreases, indicating that they are one aspect of brain development.</w:t>
      </w:r>
    </w:p>
    <w:p w14:paraId="7B4F4330" w14:textId="77777777" w:rsidR="00302015" w:rsidRPr="00302015" w:rsidRDefault="00302015" w:rsidP="00302015">
      <w:pPr>
        <w:spacing w:line="240" w:lineRule="auto"/>
        <w:ind w:left="0" w:firstLine="0"/>
        <w:rPr>
          <w:rFonts w:ascii="Arial" w:eastAsia="Times New Roman" w:hAnsi="Arial" w:cs="Arial"/>
          <w:sz w:val="24"/>
          <w:szCs w:val="24"/>
        </w:rPr>
      </w:pPr>
    </w:p>
    <w:p w14:paraId="2AD17529" w14:textId="77777777" w:rsidR="00302015" w:rsidRPr="00302015" w:rsidRDefault="00302015" w:rsidP="00302015">
      <w:pPr>
        <w:pStyle w:val="Heading2"/>
        <w:rPr>
          <w:rFonts w:ascii="Arial" w:hAnsi="Arial" w:cs="Arial"/>
          <w:sz w:val="48"/>
          <w:szCs w:val="48"/>
        </w:rPr>
      </w:pPr>
      <w:r w:rsidRPr="00302015">
        <w:rPr>
          <w:rFonts w:ascii="Arial" w:hAnsi="Arial" w:cs="Arial"/>
        </w:rPr>
        <w:t>Long-term depression</w:t>
      </w:r>
    </w:p>
    <w:p w14:paraId="40886EF3" w14:textId="77777777" w:rsidR="00302015" w:rsidRPr="00302015" w:rsidRDefault="00302015" w:rsidP="00302015">
      <w:pPr>
        <w:spacing w:line="240" w:lineRule="auto"/>
        <w:ind w:left="0" w:firstLine="0"/>
        <w:rPr>
          <w:rFonts w:ascii="Arial" w:eastAsia="Times New Roman" w:hAnsi="Arial" w:cs="Arial"/>
          <w:sz w:val="24"/>
          <w:szCs w:val="24"/>
        </w:rPr>
      </w:pPr>
    </w:p>
    <w:p w14:paraId="4D153DF0"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Around the same time LTP was being characterized in the rabbit hippocampus, its cellular opposite, </w:t>
      </w:r>
      <w:r w:rsidRPr="00302015">
        <w:rPr>
          <w:rFonts w:ascii="Arial" w:eastAsia="Times New Roman" w:hAnsi="Arial" w:cs="Arial"/>
          <w:b/>
          <w:bCs/>
          <w:color w:val="000000"/>
        </w:rPr>
        <w:t>long-term depression (LTD)</w:t>
      </w:r>
      <w:r w:rsidRPr="00302015">
        <w:rPr>
          <w:rFonts w:ascii="Arial" w:eastAsia="Times New Roman" w:hAnsi="Arial" w:cs="Arial"/>
          <w:color w:val="000000"/>
        </w:rPr>
        <w:t xml:space="preserve">, was also being demonstrated in a different experimental preparation. Through the 60s, psychiatrist Eric Kandel and his colleagues worked with the marine mollusk </w:t>
      </w:r>
      <w:r w:rsidRPr="00302015">
        <w:rPr>
          <w:rFonts w:ascii="Arial" w:eastAsia="Times New Roman" w:hAnsi="Arial" w:cs="Arial"/>
          <w:b/>
          <w:bCs/>
          <w:i/>
          <w:iCs/>
          <w:color w:val="000000"/>
        </w:rPr>
        <w:t>Aplysia californica</w:t>
      </w:r>
      <w:r w:rsidRPr="00302015">
        <w:rPr>
          <w:rFonts w:ascii="Arial" w:eastAsia="Times New Roman" w:hAnsi="Arial" w:cs="Arial"/>
          <w:color w:val="000000"/>
        </w:rPr>
        <w:t xml:space="preserve">. With a nervous system of only 20,000 cells, </w:t>
      </w:r>
      <w:r w:rsidRPr="00302015">
        <w:rPr>
          <w:rFonts w:ascii="Arial" w:eastAsia="Times New Roman" w:hAnsi="Arial" w:cs="Arial"/>
          <w:i/>
          <w:iCs/>
          <w:color w:val="000000"/>
        </w:rPr>
        <w:t xml:space="preserve">Aplysia </w:t>
      </w:r>
      <w:r w:rsidRPr="00302015">
        <w:rPr>
          <w:rFonts w:ascii="Arial" w:eastAsia="Times New Roman" w:hAnsi="Arial" w:cs="Arial"/>
          <w:color w:val="000000"/>
        </w:rPr>
        <w:t xml:space="preserve">is orders of magnitude simpler than the other model organisms used at the time. Additionally, some </w:t>
      </w:r>
      <w:r w:rsidRPr="00302015">
        <w:rPr>
          <w:rFonts w:ascii="Arial" w:eastAsia="Times New Roman" w:hAnsi="Arial" w:cs="Arial"/>
          <w:i/>
          <w:iCs/>
          <w:color w:val="000000"/>
        </w:rPr>
        <w:t xml:space="preserve">Aplysia </w:t>
      </w:r>
      <w:r w:rsidRPr="00302015">
        <w:rPr>
          <w:rFonts w:ascii="Arial" w:eastAsia="Times New Roman" w:hAnsi="Arial" w:cs="Arial"/>
          <w:color w:val="000000"/>
        </w:rPr>
        <w:t>neurons are huge, up to a millimeter in diameter, which took away the need for highly precise equipment.</w:t>
      </w:r>
    </w:p>
    <w:p w14:paraId="42F5FBFA" w14:textId="77777777" w:rsidR="00302015" w:rsidRPr="00302015" w:rsidRDefault="00302015" w:rsidP="00302015">
      <w:pPr>
        <w:spacing w:line="240" w:lineRule="auto"/>
        <w:ind w:left="0" w:firstLine="0"/>
        <w:rPr>
          <w:rFonts w:ascii="Arial" w:eastAsia="Times New Roman" w:hAnsi="Arial" w:cs="Arial"/>
          <w:sz w:val="24"/>
          <w:szCs w:val="24"/>
        </w:rPr>
      </w:pPr>
    </w:p>
    <w:p w14:paraId="71D06CDA"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i/>
          <w:iCs/>
          <w:color w:val="000000"/>
        </w:rPr>
        <w:t>Aplysia</w:t>
      </w:r>
      <w:r w:rsidRPr="00302015">
        <w:rPr>
          <w:rFonts w:ascii="Arial" w:eastAsia="Times New Roman" w:hAnsi="Arial" w:cs="Arial"/>
          <w:color w:val="000000"/>
        </w:rPr>
        <w:t xml:space="preserve"> also has a relatively simple anatomy. It breathes using a half-circle of delicate tissue called the gill, which is guarded by the mantle shelf. They also have an organ called the siphon, a small tube that is used for moving water through the animal. Kandel and his colleagues began their exploration of memory by studying the </w:t>
      </w:r>
      <w:r w:rsidRPr="00302015">
        <w:rPr>
          <w:rFonts w:ascii="Arial" w:eastAsia="Times New Roman" w:hAnsi="Arial" w:cs="Arial"/>
          <w:b/>
          <w:bCs/>
          <w:color w:val="000000"/>
        </w:rPr>
        <w:t>gill-withdrawal reflex,</w:t>
      </w:r>
      <w:r w:rsidRPr="00302015">
        <w:rPr>
          <w:rFonts w:ascii="Arial" w:eastAsia="Times New Roman" w:hAnsi="Arial" w:cs="Arial"/>
          <w:color w:val="000000"/>
        </w:rPr>
        <w:t xml:space="preserve"> a defensive motor response behavior. When a stimulus, such as a hungry predator (or an experimenter's paintbrush), grazed the siphon, the </w:t>
      </w:r>
      <w:r w:rsidRPr="00302015">
        <w:rPr>
          <w:rFonts w:ascii="Arial" w:eastAsia="Times New Roman" w:hAnsi="Arial" w:cs="Arial"/>
          <w:i/>
          <w:iCs/>
          <w:color w:val="000000"/>
        </w:rPr>
        <w:t xml:space="preserve">Aplysia </w:t>
      </w:r>
      <w:r w:rsidRPr="00302015">
        <w:rPr>
          <w:rFonts w:ascii="Arial" w:eastAsia="Times New Roman" w:hAnsi="Arial" w:cs="Arial"/>
          <w:color w:val="000000"/>
        </w:rPr>
        <w:t xml:space="preserve">would reflexively withdraw their gill, as if to protect this vital organ by shrinking away from the threat. However, after repeated brush strokes to the siphon, the sea slugs figured out that the stimulus was completely </w:t>
      </w:r>
      <w:proofErr w:type="gramStart"/>
      <w:r w:rsidRPr="00302015">
        <w:rPr>
          <w:rFonts w:ascii="Arial" w:eastAsia="Times New Roman" w:hAnsi="Arial" w:cs="Arial"/>
          <w:color w:val="000000"/>
        </w:rPr>
        <w:t>innocuous, and</w:t>
      </w:r>
      <w:proofErr w:type="gramEnd"/>
      <w:r w:rsidRPr="00302015">
        <w:rPr>
          <w:rFonts w:ascii="Arial" w:eastAsia="Times New Roman" w:hAnsi="Arial" w:cs="Arial"/>
          <w:color w:val="000000"/>
        </w:rPr>
        <w:t xml:space="preserve"> decreased the strength of gill withdrawal. Kandel and team suggested that this change in behavior was a form of learning. </w:t>
      </w:r>
    </w:p>
    <w:p w14:paraId="63ECC886" w14:textId="77777777" w:rsidR="00302015" w:rsidRPr="00302015" w:rsidRDefault="00302015" w:rsidP="00302015">
      <w:pPr>
        <w:spacing w:line="240" w:lineRule="auto"/>
        <w:ind w:left="0" w:firstLine="0"/>
        <w:rPr>
          <w:rFonts w:ascii="Arial" w:eastAsia="Times New Roman" w:hAnsi="Arial" w:cs="Arial"/>
          <w:sz w:val="24"/>
          <w:szCs w:val="24"/>
        </w:rPr>
      </w:pPr>
    </w:p>
    <w:p w14:paraId="0DD5BB16"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Kandel discovered evidence of </w:t>
      </w:r>
      <w:r w:rsidRPr="00302015">
        <w:rPr>
          <w:rFonts w:ascii="Arial" w:eastAsia="Times New Roman" w:hAnsi="Arial" w:cs="Arial"/>
          <w:b/>
          <w:bCs/>
          <w:color w:val="000000"/>
        </w:rPr>
        <w:t>habituation</w:t>
      </w:r>
      <w:r w:rsidRPr="00302015">
        <w:rPr>
          <w:rFonts w:ascii="Arial" w:eastAsia="Times New Roman" w:hAnsi="Arial" w:cs="Arial"/>
          <w:color w:val="000000"/>
        </w:rPr>
        <w:t xml:space="preserve">, the suppression of a normal reflex behavior that is dependent on LTD. To further explore the cellular and molecular level changes behind this LTD, they conducted electrophysiological experiments on </w:t>
      </w:r>
      <w:r w:rsidRPr="00302015">
        <w:rPr>
          <w:rFonts w:ascii="Arial" w:eastAsia="Times New Roman" w:hAnsi="Arial" w:cs="Arial"/>
          <w:i/>
          <w:iCs/>
          <w:color w:val="000000"/>
        </w:rPr>
        <w:t>Aplysia</w:t>
      </w:r>
      <w:r w:rsidRPr="00302015">
        <w:rPr>
          <w:rFonts w:ascii="Arial" w:eastAsia="Times New Roman" w:hAnsi="Arial" w:cs="Arial"/>
          <w:color w:val="000000"/>
        </w:rPr>
        <w:t xml:space="preserve">. The gill-withdrawal reflex circuit relies heavily on two different populations of neurons: the sensory neurons that receive somatosensory information from the skin of the siphon, and the motor neurons that control the muscles of the gill. By using two different tiny glass pipettes, they could impale these neurons, inducing action potential firing in the sensory neuron, and observe changes in membrane potential of the motor neurons (a depolarization of the membrane of a single neuron is called an </w:t>
      </w:r>
      <w:r w:rsidRPr="00302015">
        <w:rPr>
          <w:rFonts w:ascii="Arial" w:eastAsia="Times New Roman" w:hAnsi="Arial" w:cs="Arial"/>
          <w:b/>
          <w:bCs/>
          <w:color w:val="000000"/>
        </w:rPr>
        <w:t xml:space="preserve">excitatory post-synaptic potential, </w:t>
      </w:r>
      <w:r w:rsidRPr="00302015">
        <w:rPr>
          <w:rFonts w:ascii="Arial" w:eastAsia="Times New Roman" w:hAnsi="Arial" w:cs="Arial"/>
          <w:color w:val="000000"/>
        </w:rPr>
        <w:t xml:space="preserve">or </w:t>
      </w:r>
      <w:r w:rsidRPr="00302015">
        <w:rPr>
          <w:rFonts w:ascii="Arial" w:eastAsia="Times New Roman" w:hAnsi="Arial" w:cs="Arial"/>
          <w:b/>
          <w:bCs/>
          <w:color w:val="000000"/>
        </w:rPr>
        <w:t>EPSP)</w:t>
      </w:r>
      <w:r w:rsidRPr="00302015">
        <w:rPr>
          <w:rFonts w:ascii="Arial" w:eastAsia="Times New Roman" w:hAnsi="Arial" w:cs="Arial"/>
          <w:color w:val="000000"/>
        </w:rPr>
        <w:t>. When the sensory neuron was activated, they observed an EPSP in response, since an action potential caused release of glutamate that activates post-synaptic receptors on the motor neuron. However, after the reflex had been habituated, the same sensory neuron activation caused a much smaller EPSP in the motor neuron. </w:t>
      </w:r>
    </w:p>
    <w:p w14:paraId="5B76FEE0" w14:textId="77777777" w:rsidR="00302015" w:rsidRPr="00302015" w:rsidRDefault="00302015" w:rsidP="00302015">
      <w:pPr>
        <w:spacing w:line="240" w:lineRule="auto"/>
        <w:ind w:left="0" w:firstLine="0"/>
        <w:rPr>
          <w:rFonts w:ascii="Arial" w:eastAsia="Times New Roman" w:hAnsi="Arial" w:cs="Arial"/>
          <w:sz w:val="24"/>
          <w:szCs w:val="24"/>
        </w:rPr>
      </w:pPr>
    </w:p>
    <w:p w14:paraId="7F1CC6F1"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The group went about seeing if they could modify this habituated response, curious if a stored memory can be modified by stimuli from the outside world. When they paired the mild siphon touch with a painful electric shock to the tail, the </w:t>
      </w:r>
      <w:r w:rsidRPr="00302015">
        <w:rPr>
          <w:rFonts w:ascii="Arial" w:eastAsia="Times New Roman" w:hAnsi="Arial" w:cs="Arial"/>
          <w:i/>
          <w:iCs/>
          <w:color w:val="000000"/>
        </w:rPr>
        <w:t xml:space="preserve">Aplysia </w:t>
      </w:r>
      <w:r w:rsidRPr="00302015">
        <w:rPr>
          <w:rFonts w:ascii="Arial" w:eastAsia="Times New Roman" w:hAnsi="Arial" w:cs="Arial"/>
          <w:color w:val="000000"/>
        </w:rPr>
        <w:t xml:space="preserve">began responding with a strong motor reaction, withdrawing the gill very intensely, indicating that the inhibited response disappeared. They called this observation </w:t>
      </w:r>
      <w:r w:rsidRPr="00302015">
        <w:rPr>
          <w:rFonts w:ascii="Arial" w:eastAsia="Times New Roman" w:hAnsi="Arial" w:cs="Arial"/>
          <w:b/>
          <w:bCs/>
          <w:color w:val="000000"/>
        </w:rPr>
        <w:t>sensitization</w:t>
      </w:r>
      <w:r w:rsidRPr="00302015">
        <w:rPr>
          <w:rFonts w:ascii="Arial" w:eastAsia="Times New Roman" w:hAnsi="Arial" w:cs="Arial"/>
          <w:color w:val="000000"/>
        </w:rPr>
        <w:t xml:space="preserve">. In electrophysiological studies, they observed that the EPSP at the motor neuron was much larger following the tail shock. </w:t>
      </w:r>
      <w:r w:rsidRPr="00302015">
        <w:rPr>
          <w:rFonts w:ascii="Arial" w:eastAsia="Times New Roman" w:hAnsi="Arial" w:cs="Arial"/>
          <w:color w:val="000000"/>
        </w:rPr>
        <w:br/>
      </w:r>
      <w:r w:rsidRPr="00302015">
        <w:rPr>
          <w:rFonts w:ascii="Arial" w:eastAsia="Times New Roman" w:hAnsi="Arial" w:cs="Arial"/>
          <w:color w:val="000000"/>
        </w:rPr>
        <w:br/>
      </w:r>
    </w:p>
    <w:p w14:paraId="0E08F727"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On a molecular level, presentation of sensitization is downstream of the action of a third population of neurons, interneurons that synapse onto the motor neurons. The noxious stimulus triggers these interneurons to release the neurotransmitter serotonin, which activates the excitatory signaling molecule cAMP found at the terminals of the motor neurons, thus increasing release </w:t>
      </w:r>
      <w:proofErr w:type="gramStart"/>
      <w:r w:rsidRPr="00302015">
        <w:rPr>
          <w:rFonts w:ascii="Arial" w:eastAsia="Times New Roman" w:hAnsi="Arial" w:cs="Arial"/>
          <w:color w:val="000000"/>
        </w:rPr>
        <w:t>probability</w:t>
      </w:r>
      <w:proofErr w:type="gramEnd"/>
      <w:r w:rsidRPr="00302015">
        <w:rPr>
          <w:rFonts w:ascii="Arial" w:eastAsia="Times New Roman" w:hAnsi="Arial" w:cs="Arial"/>
          <w:color w:val="000000"/>
        </w:rPr>
        <w:t xml:space="preserve"> and strengthening the gill withdrawal reflex.</w:t>
      </w:r>
    </w:p>
    <w:p w14:paraId="08FE405A" w14:textId="77777777" w:rsidR="00302015" w:rsidRPr="00302015" w:rsidRDefault="00302015" w:rsidP="00302015">
      <w:pPr>
        <w:pStyle w:val="Heading2"/>
        <w:rPr>
          <w:rFonts w:ascii="Arial" w:hAnsi="Arial" w:cs="Arial"/>
          <w:sz w:val="48"/>
          <w:szCs w:val="48"/>
        </w:rPr>
      </w:pPr>
      <w:r w:rsidRPr="00302015">
        <w:rPr>
          <w:rFonts w:ascii="Arial" w:hAnsi="Arial" w:cs="Arial"/>
        </w:rPr>
        <w:t>Other forms of plasticity</w:t>
      </w:r>
    </w:p>
    <w:p w14:paraId="1CF7847B"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There are many possible mechanisms that can lead to plasticity. Some activity patterns may induce a </w:t>
      </w:r>
      <w:r w:rsidRPr="00302015">
        <w:rPr>
          <w:rFonts w:ascii="Arial" w:eastAsia="Times New Roman" w:hAnsi="Arial" w:cs="Arial"/>
          <w:b/>
          <w:bCs/>
          <w:color w:val="000000"/>
        </w:rPr>
        <w:t>short-term plasticity</w:t>
      </w:r>
      <w:r w:rsidRPr="00302015">
        <w:rPr>
          <w:rFonts w:ascii="Arial" w:eastAsia="Times New Roman" w:hAnsi="Arial" w:cs="Arial"/>
          <w:color w:val="000000"/>
        </w:rPr>
        <w:t xml:space="preserve"> that </w:t>
      </w:r>
      <w:proofErr w:type="gramStart"/>
      <w:r w:rsidRPr="00302015">
        <w:rPr>
          <w:rFonts w:ascii="Arial" w:eastAsia="Times New Roman" w:hAnsi="Arial" w:cs="Arial"/>
          <w:color w:val="000000"/>
        </w:rPr>
        <w:t>doesn’t</w:t>
      </w:r>
      <w:proofErr w:type="gramEnd"/>
      <w:r w:rsidRPr="00302015">
        <w:rPr>
          <w:rFonts w:ascii="Arial" w:eastAsia="Times New Roman" w:hAnsi="Arial" w:cs="Arial"/>
          <w:color w:val="000000"/>
        </w:rPr>
        <w:t xml:space="preserve"> last on the scale of hours or years, but rather on the order of minutes or seconds.</w:t>
      </w:r>
    </w:p>
    <w:p w14:paraId="5EA2169B" w14:textId="77777777" w:rsidR="00302015" w:rsidRPr="00302015" w:rsidRDefault="00302015" w:rsidP="00302015">
      <w:pPr>
        <w:spacing w:line="240" w:lineRule="auto"/>
        <w:ind w:left="0" w:firstLine="0"/>
        <w:rPr>
          <w:rFonts w:ascii="Arial" w:eastAsia="Times New Roman" w:hAnsi="Arial" w:cs="Arial"/>
          <w:sz w:val="24"/>
          <w:szCs w:val="24"/>
        </w:rPr>
      </w:pPr>
    </w:p>
    <w:p w14:paraId="0B4A33CB"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One important form of plasticity is dependent on the activity of the endocannabinoid signaling pathway. During robust post-synaptic depolarization, enzymes such as phospholipase C or DAG lipase create signaling molecules called </w:t>
      </w:r>
      <w:r w:rsidRPr="00302015">
        <w:rPr>
          <w:rFonts w:ascii="Arial" w:eastAsia="Times New Roman" w:hAnsi="Arial" w:cs="Arial"/>
          <w:b/>
          <w:bCs/>
          <w:color w:val="000000"/>
        </w:rPr>
        <w:t>endocannabinoids (</w:t>
      </w:r>
      <w:proofErr w:type="spellStart"/>
      <w:r w:rsidRPr="00302015">
        <w:rPr>
          <w:rFonts w:ascii="Arial" w:eastAsia="Times New Roman" w:hAnsi="Arial" w:cs="Arial"/>
          <w:b/>
          <w:bCs/>
          <w:color w:val="000000"/>
        </w:rPr>
        <w:t>eCBs</w:t>
      </w:r>
      <w:proofErr w:type="spellEnd"/>
      <w:r w:rsidRPr="00302015">
        <w:rPr>
          <w:rFonts w:ascii="Arial" w:eastAsia="Times New Roman" w:hAnsi="Arial" w:cs="Arial"/>
          <w:b/>
          <w:bCs/>
          <w:color w:val="000000"/>
        </w:rPr>
        <w:t>)</w:t>
      </w:r>
      <w:r w:rsidRPr="00302015">
        <w:rPr>
          <w:rFonts w:ascii="Arial" w:eastAsia="Times New Roman" w:hAnsi="Arial" w:cs="Arial"/>
          <w:color w:val="000000"/>
        </w:rPr>
        <w:t xml:space="preserve">, which are chemically </w:t>
      </w:r>
      <w:proofErr w:type="gramStart"/>
      <w:r w:rsidRPr="00302015">
        <w:rPr>
          <w:rFonts w:ascii="Arial" w:eastAsia="Times New Roman" w:hAnsi="Arial" w:cs="Arial"/>
          <w:color w:val="000000"/>
        </w:rPr>
        <w:t>similar to</w:t>
      </w:r>
      <w:proofErr w:type="gramEnd"/>
      <w:r w:rsidRPr="00302015">
        <w:rPr>
          <w:rFonts w:ascii="Arial" w:eastAsia="Times New Roman" w:hAnsi="Arial" w:cs="Arial"/>
          <w:color w:val="000000"/>
        </w:rPr>
        <w:t xml:space="preserve"> the primary psychoactive ingredient of </w:t>
      </w:r>
      <w:r w:rsidRPr="00302015">
        <w:rPr>
          <w:rFonts w:ascii="Arial" w:eastAsia="Times New Roman" w:hAnsi="Arial" w:cs="Arial"/>
          <w:i/>
          <w:iCs/>
          <w:color w:val="000000"/>
        </w:rPr>
        <w:t>Cannabis</w:t>
      </w:r>
      <w:r w:rsidRPr="00302015">
        <w:rPr>
          <w:rFonts w:ascii="Arial" w:eastAsia="Times New Roman" w:hAnsi="Arial" w:cs="Arial"/>
          <w:color w:val="000000"/>
        </w:rPr>
        <w:t xml:space="preserve"> (see chapter 11 for more details). These </w:t>
      </w:r>
      <w:proofErr w:type="spellStart"/>
      <w:r w:rsidRPr="00302015">
        <w:rPr>
          <w:rFonts w:ascii="Arial" w:eastAsia="Times New Roman" w:hAnsi="Arial" w:cs="Arial"/>
          <w:color w:val="000000"/>
        </w:rPr>
        <w:t>eCBs</w:t>
      </w:r>
      <w:proofErr w:type="spellEnd"/>
      <w:r w:rsidRPr="00302015">
        <w:rPr>
          <w:rFonts w:ascii="Arial" w:eastAsia="Times New Roman" w:hAnsi="Arial" w:cs="Arial"/>
          <w:color w:val="000000"/>
        </w:rPr>
        <w:t xml:space="preserve"> are neurotransmitters that act in a retrograde manner, meaning they are produced at dendrites and signal to the axons. Expressed at some populations of axons are inhibitory Gi/o coupled receptors that respond to the presence of </w:t>
      </w:r>
      <w:proofErr w:type="spellStart"/>
      <w:r w:rsidRPr="00302015">
        <w:rPr>
          <w:rFonts w:ascii="Arial" w:eastAsia="Times New Roman" w:hAnsi="Arial" w:cs="Arial"/>
          <w:color w:val="000000"/>
        </w:rPr>
        <w:t>eCBs</w:t>
      </w:r>
      <w:proofErr w:type="spellEnd"/>
      <w:r w:rsidRPr="00302015">
        <w:rPr>
          <w:rFonts w:ascii="Arial" w:eastAsia="Times New Roman" w:hAnsi="Arial" w:cs="Arial"/>
          <w:color w:val="000000"/>
        </w:rPr>
        <w:t xml:space="preserve">, called </w:t>
      </w:r>
      <w:r w:rsidRPr="00302015">
        <w:rPr>
          <w:rFonts w:ascii="Arial" w:eastAsia="Times New Roman" w:hAnsi="Arial" w:cs="Arial"/>
          <w:b/>
          <w:bCs/>
          <w:color w:val="000000"/>
        </w:rPr>
        <w:t>cannabinoid receptors (CB1</w:t>
      </w:r>
      <w:r w:rsidRPr="00302015">
        <w:rPr>
          <w:rFonts w:ascii="Arial" w:eastAsia="Times New Roman" w:hAnsi="Arial" w:cs="Arial"/>
          <w:color w:val="000000"/>
        </w:rPr>
        <w:t xml:space="preserve"> is the main form that exists in the brain). These receptors inhibit cAMP signaling, which decreases release probability. This specific mechanism of plasticity is called </w:t>
      </w:r>
      <w:r w:rsidRPr="00302015">
        <w:rPr>
          <w:rFonts w:ascii="Arial" w:eastAsia="Times New Roman" w:hAnsi="Arial" w:cs="Arial"/>
          <w:b/>
          <w:bCs/>
          <w:color w:val="000000"/>
        </w:rPr>
        <w:t>endocannabinoid-mediated LTD.</w:t>
      </w:r>
    </w:p>
    <w:p w14:paraId="38B1B369" w14:textId="77777777" w:rsidR="00302015" w:rsidRPr="00302015" w:rsidRDefault="00302015" w:rsidP="00302015">
      <w:pPr>
        <w:spacing w:line="240" w:lineRule="auto"/>
        <w:ind w:left="0" w:firstLine="0"/>
        <w:rPr>
          <w:rFonts w:ascii="Arial" w:eastAsia="Times New Roman" w:hAnsi="Arial" w:cs="Arial"/>
          <w:sz w:val="24"/>
          <w:szCs w:val="24"/>
        </w:rPr>
      </w:pPr>
    </w:p>
    <w:p w14:paraId="143C939F"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Another atypical neurotransmitter, the gas </w:t>
      </w:r>
      <w:r w:rsidRPr="00302015">
        <w:rPr>
          <w:rFonts w:ascii="Arial" w:eastAsia="Times New Roman" w:hAnsi="Arial" w:cs="Arial"/>
          <w:b/>
          <w:bCs/>
          <w:color w:val="000000"/>
        </w:rPr>
        <w:t>nitric oxide (NO)</w:t>
      </w:r>
      <w:r w:rsidRPr="00302015">
        <w:rPr>
          <w:rFonts w:ascii="Arial" w:eastAsia="Times New Roman" w:hAnsi="Arial" w:cs="Arial"/>
          <w:color w:val="000000"/>
        </w:rPr>
        <w:t xml:space="preserve">, also contributes to a similar form of LTD. The enzyme </w:t>
      </w:r>
      <w:proofErr w:type="spellStart"/>
      <w:r w:rsidRPr="00302015">
        <w:rPr>
          <w:rFonts w:ascii="Arial" w:eastAsia="Times New Roman" w:hAnsi="Arial" w:cs="Arial"/>
          <w:color w:val="000000"/>
        </w:rPr>
        <w:t>nNOS</w:t>
      </w:r>
      <w:proofErr w:type="spellEnd"/>
      <w:r w:rsidRPr="00302015">
        <w:rPr>
          <w:rFonts w:ascii="Arial" w:eastAsia="Times New Roman" w:hAnsi="Arial" w:cs="Arial"/>
          <w:color w:val="000000"/>
        </w:rPr>
        <w:t xml:space="preserve"> synthesizes NO, which diffuses across cell membranes and can activate an intracellular receptor called </w:t>
      </w:r>
      <w:r w:rsidRPr="00302015">
        <w:rPr>
          <w:rFonts w:ascii="Arial" w:eastAsia="Times New Roman" w:hAnsi="Arial" w:cs="Arial"/>
          <w:b/>
          <w:bCs/>
          <w:color w:val="000000"/>
        </w:rPr>
        <w:t>soluble guanylate cyclase</w:t>
      </w:r>
      <w:r w:rsidRPr="00302015">
        <w:rPr>
          <w:rFonts w:ascii="Arial" w:eastAsia="Times New Roman" w:hAnsi="Arial" w:cs="Arial"/>
          <w:color w:val="000000"/>
        </w:rPr>
        <w:t xml:space="preserve"> (</w:t>
      </w:r>
      <w:proofErr w:type="spellStart"/>
      <w:r w:rsidRPr="00302015">
        <w:rPr>
          <w:rFonts w:ascii="Arial" w:eastAsia="Times New Roman" w:hAnsi="Arial" w:cs="Arial"/>
          <w:b/>
          <w:bCs/>
          <w:color w:val="000000"/>
        </w:rPr>
        <w:t>sGC</w:t>
      </w:r>
      <w:proofErr w:type="spellEnd"/>
      <w:r w:rsidRPr="00302015">
        <w:rPr>
          <w:rFonts w:ascii="Arial" w:eastAsia="Times New Roman" w:hAnsi="Arial" w:cs="Arial"/>
          <w:b/>
          <w:bCs/>
          <w:color w:val="000000"/>
        </w:rPr>
        <w:t>).</w:t>
      </w:r>
      <w:r w:rsidRPr="00302015">
        <w:rPr>
          <w:rFonts w:ascii="Arial" w:eastAsia="Times New Roman" w:hAnsi="Arial" w:cs="Arial"/>
          <w:color w:val="000000"/>
        </w:rPr>
        <w:t xml:space="preserve"> SGC changes the activity of the signaling molecule cGMP, which can either lead to enhancement or depression of synaptic strength.</w:t>
      </w:r>
    </w:p>
    <w:p w14:paraId="72F7F162" w14:textId="77777777" w:rsidR="00302015" w:rsidRPr="00302015" w:rsidRDefault="00302015" w:rsidP="00302015">
      <w:pPr>
        <w:spacing w:line="240" w:lineRule="auto"/>
        <w:ind w:left="0" w:firstLine="0"/>
        <w:rPr>
          <w:rFonts w:ascii="Arial" w:eastAsia="Times New Roman" w:hAnsi="Arial" w:cs="Arial"/>
          <w:sz w:val="24"/>
          <w:szCs w:val="24"/>
        </w:rPr>
      </w:pPr>
    </w:p>
    <w:p w14:paraId="2CF42667"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There are also two </w:t>
      </w:r>
      <w:proofErr w:type="gramStart"/>
      <w:r w:rsidRPr="00302015">
        <w:rPr>
          <w:rFonts w:ascii="Arial" w:eastAsia="Times New Roman" w:hAnsi="Arial" w:cs="Arial"/>
          <w:color w:val="000000"/>
        </w:rPr>
        <w:t>directionally-opposite</w:t>
      </w:r>
      <w:proofErr w:type="gramEnd"/>
      <w:r w:rsidRPr="00302015">
        <w:rPr>
          <w:rFonts w:ascii="Arial" w:eastAsia="Times New Roman" w:hAnsi="Arial" w:cs="Arial"/>
          <w:color w:val="000000"/>
        </w:rPr>
        <w:t xml:space="preserve"> forms of plasticity that function at the millisecond timescale, called </w:t>
      </w:r>
      <w:r w:rsidRPr="00302015">
        <w:rPr>
          <w:rFonts w:ascii="Arial" w:eastAsia="Times New Roman" w:hAnsi="Arial" w:cs="Arial"/>
          <w:b/>
          <w:bCs/>
          <w:color w:val="000000"/>
        </w:rPr>
        <w:t xml:space="preserve">paired-pulse facilitation (PPF) </w:t>
      </w:r>
      <w:r w:rsidRPr="00302015">
        <w:rPr>
          <w:rFonts w:ascii="Arial" w:eastAsia="Times New Roman" w:hAnsi="Arial" w:cs="Arial"/>
          <w:color w:val="000000"/>
        </w:rPr>
        <w:t xml:space="preserve">and </w:t>
      </w:r>
      <w:r w:rsidRPr="00302015">
        <w:rPr>
          <w:rFonts w:ascii="Arial" w:eastAsia="Times New Roman" w:hAnsi="Arial" w:cs="Arial"/>
          <w:b/>
          <w:bCs/>
          <w:color w:val="000000"/>
        </w:rPr>
        <w:t>paired-pulse depression (PPD)</w:t>
      </w:r>
      <w:r w:rsidRPr="00302015">
        <w:rPr>
          <w:rFonts w:ascii="Arial" w:eastAsia="Times New Roman" w:hAnsi="Arial" w:cs="Arial"/>
          <w:color w:val="000000"/>
        </w:rPr>
        <w:t>. These forms of plasticity can be observed by stimulating a presynaptic area while recording simultaneously from the post-synaptic site. However, instead of delivering a single depolarizing pulse pre-</w:t>
      </w:r>
      <w:proofErr w:type="spellStart"/>
      <w:r w:rsidRPr="00302015">
        <w:rPr>
          <w:rFonts w:ascii="Arial" w:eastAsia="Times New Roman" w:hAnsi="Arial" w:cs="Arial"/>
          <w:color w:val="000000"/>
        </w:rPr>
        <w:t>synaptically</w:t>
      </w:r>
      <w:proofErr w:type="spellEnd"/>
      <w:r w:rsidRPr="00302015">
        <w:rPr>
          <w:rFonts w:ascii="Arial" w:eastAsia="Times New Roman" w:hAnsi="Arial" w:cs="Arial"/>
          <w:color w:val="000000"/>
        </w:rPr>
        <w:t xml:space="preserve">, these forms of plasticity can only be observed by giving </w:t>
      </w:r>
      <w:r w:rsidRPr="00302015">
        <w:rPr>
          <w:rFonts w:ascii="Arial" w:eastAsia="Times New Roman" w:hAnsi="Arial" w:cs="Arial"/>
          <w:color w:val="000000"/>
          <w:u w:val="single"/>
        </w:rPr>
        <w:t xml:space="preserve">two </w:t>
      </w:r>
      <w:r w:rsidRPr="00302015">
        <w:rPr>
          <w:rFonts w:ascii="Arial" w:eastAsia="Times New Roman" w:hAnsi="Arial" w:cs="Arial"/>
          <w:color w:val="000000"/>
        </w:rPr>
        <w:t xml:space="preserve">pulses right after each other, usually separated in time by 10 milliseconds up to a second. In response to these depolarizations, you can also observe two EPSPs. Depending on the time between the pulses (called the </w:t>
      </w:r>
      <w:r w:rsidRPr="00302015">
        <w:rPr>
          <w:rFonts w:ascii="Arial" w:eastAsia="Times New Roman" w:hAnsi="Arial" w:cs="Arial"/>
          <w:b/>
          <w:bCs/>
          <w:color w:val="000000"/>
        </w:rPr>
        <w:t xml:space="preserve">interevent interval, </w:t>
      </w:r>
      <w:r w:rsidRPr="00302015">
        <w:rPr>
          <w:rFonts w:ascii="Arial" w:eastAsia="Times New Roman" w:hAnsi="Arial" w:cs="Arial"/>
          <w:color w:val="000000"/>
        </w:rPr>
        <w:t xml:space="preserve">or </w:t>
      </w:r>
      <w:r w:rsidRPr="00302015">
        <w:rPr>
          <w:rFonts w:ascii="Arial" w:eastAsia="Times New Roman" w:hAnsi="Arial" w:cs="Arial"/>
          <w:b/>
          <w:bCs/>
          <w:color w:val="000000"/>
        </w:rPr>
        <w:t>IEI</w:t>
      </w:r>
      <w:r w:rsidRPr="00302015">
        <w:rPr>
          <w:rFonts w:ascii="Arial" w:eastAsia="Times New Roman" w:hAnsi="Arial" w:cs="Arial"/>
          <w:color w:val="000000"/>
        </w:rPr>
        <w:t xml:space="preserve">) you may see that the second pulse is a different amplitude than the first. Dividing the amplitude of the second EPSP by the amplitude of the first EPSP gives us a value called the </w:t>
      </w:r>
      <w:r w:rsidRPr="00302015">
        <w:rPr>
          <w:rFonts w:ascii="Arial" w:eastAsia="Times New Roman" w:hAnsi="Arial" w:cs="Arial"/>
          <w:b/>
          <w:bCs/>
          <w:color w:val="000000"/>
        </w:rPr>
        <w:t>paired pulse ratio (PPR)</w:t>
      </w:r>
      <w:r w:rsidRPr="00302015">
        <w:rPr>
          <w:rFonts w:ascii="Arial" w:eastAsia="Times New Roman" w:hAnsi="Arial" w:cs="Arial"/>
          <w:color w:val="000000"/>
        </w:rPr>
        <w:t xml:space="preserve">. If the amplitude of the second pulse is increased relative to the first pulse (PPR &gt; 1), this is described as a PPF, whereas if the </w:t>
      </w:r>
      <w:r w:rsidRPr="00302015">
        <w:rPr>
          <w:rFonts w:ascii="Arial" w:eastAsia="Times New Roman" w:hAnsi="Arial" w:cs="Arial"/>
          <w:color w:val="000000"/>
        </w:rPr>
        <w:lastRenderedPageBreak/>
        <w:t xml:space="preserve">amplitude in response to the second pulse is smaller than the first (PPR &lt; 1), this is PPD. </w:t>
      </w:r>
      <w:proofErr w:type="gramStart"/>
      <w:r w:rsidRPr="00302015">
        <w:rPr>
          <w:rFonts w:ascii="Arial" w:eastAsia="Times New Roman" w:hAnsi="Arial" w:cs="Arial"/>
          <w:color w:val="000000"/>
        </w:rPr>
        <w:t>Both of these</w:t>
      </w:r>
      <w:proofErr w:type="gramEnd"/>
      <w:r w:rsidRPr="00302015">
        <w:rPr>
          <w:rFonts w:ascii="Arial" w:eastAsia="Times New Roman" w:hAnsi="Arial" w:cs="Arial"/>
          <w:color w:val="000000"/>
        </w:rPr>
        <w:t xml:space="preserve"> plasticity phenomena can be observed at the same synapse by varying the duration of the IEI.</w:t>
      </w:r>
    </w:p>
    <w:p w14:paraId="2D72032D" w14:textId="77777777" w:rsidR="00302015" w:rsidRPr="00302015" w:rsidRDefault="00302015" w:rsidP="00302015">
      <w:pPr>
        <w:spacing w:line="240" w:lineRule="auto"/>
        <w:ind w:left="0" w:firstLine="0"/>
        <w:rPr>
          <w:rFonts w:ascii="Arial" w:eastAsia="Times New Roman" w:hAnsi="Arial" w:cs="Arial"/>
          <w:sz w:val="24"/>
          <w:szCs w:val="24"/>
        </w:rPr>
      </w:pPr>
    </w:p>
    <w:p w14:paraId="09F0B350"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By understanding the molecular mechanisms of synaptic release, we can explain how PPF and PPD can occur at the same synapse. Recall that increased Ca2+ concentration is an important pre-synaptic intracellular signal that allows for vesicular fusion and neurotransmitter release (see section 5.2 for more details). Generally, pre-synaptic Ca2+ enters through </w:t>
      </w:r>
      <w:r w:rsidRPr="00302015">
        <w:rPr>
          <w:rFonts w:ascii="Arial" w:eastAsia="Times New Roman" w:hAnsi="Arial" w:cs="Arial"/>
          <w:b/>
          <w:bCs/>
          <w:color w:val="000000"/>
        </w:rPr>
        <w:t>voltage-gated calcium channels (VGCCs)</w:t>
      </w:r>
      <w:r w:rsidRPr="00302015">
        <w:rPr>
          <w:rFonts w:ascii="Arial" w:eastAsia="Times New Roman" w:hAnsi="Arial" w:cs="Arial"/>
          <w:color w:val="000000"/>
        </w:rPr>
        <w:t xml:space="preserve"> that open during depolarization. Delivering a single pulse causes some Ca2+ entry, but giving two pulses, one right after another, allows for more robust activation of the VGCCs thus increasing the intracellular Ca2+ greatly, leading to more neurotransmitter release.</w:t>
      </w:r>
    </w:p>
    <w:p w14:paraId="721BAEFE" w14:textId="77777777" w:rsidR="00302015" w:rsidRPr="00302015" w:rsidRDefault="00302015" w:rsidP="00302015">
      <w:pPr>
        <w:spacing w:line="240" w:lineRule="auto"/>
        <w:ind w:left="0" w:firstLine="0"/>
        <w:rPr>
          <w:rFonts w:ascii="Arial" w:eastAsia="Times New Roman" w:hAnsi="Arial" w:cs="Arial"/>
          <w:sz w:val="24"/>
          <w:szCs w:val="24"/>
        </w:rPr>
      </w:pPr>
    </w:p>
    <w:p w14:paraId="2B15498D"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PPD can also be accounted for by looking at the localization of vesicles in the axon terminal. The </w:t>
      </w:r>
      <w:proofErr w:type="gramStart"/>
      <w:r w:rsidRPr="00302015">
        <w:rPr>
          <w:rFonts w:ascii="Arial" w:eastAsia="Times New Roman" w:hAnsi="Arial" w:cs="Arial"/>
          <w:color w:val="000000"/>
        </w:rPr>
        <w:t>readily-releasable</w:t>
      </w:r>
      <w:proofErr w:type="gramEnd"/>
      <w:r w:rsidRPr="00302015">
        <w:rPr>
          <w:rFonts w:ascii="Arial" w:eastAsia="Times New Roman" w:hAnsi="Arial" w:cs="Arial"/>
          <w:color w:val="000000"/>
        </w:rPr>
        <w:t xml:space="preserve"> pool are the vesicles that are close to the inside of the cell membrane. During a depolarization of the terminal, these vesicles are the first ones to fuse. However, the </w:t>
      </w:r>
      <w:proofErr w:type="gramStart"/>
      <w:r w:rsidRPr="00302015">
        <w:rPr>
          <w:rFonts w:ascii="Arial" w:eastAsia="Times New Roman" w:hAnsi="Arial" w:cs="Arial"/>
          <w:color w:val="000000"/>
        </w:rPr>
        <w:t>readily-releasable</w:t>
      </w:r>
      <w:proofErr w:type="gramEnd"/>
      <w:r w:rsidRPr="00302015">
        <w:rPr>
          <w:rFonts w:ascii="Arial" w:eastAsia="Times New Roman" w:hAnsi="Arial" w:cs="Arial"/>
          <w:color w:val="000000"/>
        </w:rPr>
        <w:t xml:space="preserve"> pool of vesicles can get depleted. On the second pulse, there may be a small number of vesicles remaining because vesicles need to be refilled before they can be released, which makes the amplitude of the second pulse small compared to the first. This is an explanation for paired-pulse depression.</w:t>
      </w:r>
    </w:p>
    <w:p w14:paraId="6AB362B0" w14:textId="77777777" w:rsidR="00302015" w:rsidRPr="00302015" w:rsidRDefault="00302015" w:rsidP="00302015">
      <w:pPr>
        <w:pStyle w:val="Heading1"/>
        <w:rPr>
          <w:rFonts w:ascii="Arial" w:hAnsi="Arial" w:cs="Arial"/>
          <w:sz w:val="24"/>
          <w:szCs w:val="24"/>
        </w:rPr>
      </w:pPr>
      <w:r w:rsidRPr="00302015">
        <w:rPr>
          <w:rFonts w:ascii="Arial" w:hAnsi="Arial" w:cs="Arial"/>
        </w:rPr>
        <w:t>1.5 Disorders of memory</w:t>
      </w:r>
    </w:p>
    <w:p w14:paraId="7EDDEA2D" w14:textId="77777777" w:rsidR="00302015" w:rsidRPr="00302015" w:rsidRDefault="00302015" w:rsidP="00302015">
      <w:pPr>
        <w:pStyle w:val="Heading2"/>
        <w:rPr>
          <w:rFonts w:ascii="Arial" w:hAnsi="Arial" w:cs="Arial"/>
          <w:sz w:val="48"/>
          <w:szCs w:val="48"/>
        </w:rPr>
      </w:pPr>
      <w:r w:rsidRPr="00302015">
        <w:rPr>
          <w:rFonts w:ascii="Arial" w:hAnsi="Arial" w:cs="Arial"/>
        </w:rPr>
        <w:t>Alzheimer’s disease</w:t>
      </w:r>
    </w:p>
    <w:p w14:paraId="226DC44C" w14:textId="77777777" w:rsidR="00302015" w:rsidRPr="00302015" w:rsidRDefault="00302015" w:rsidP="00302015">
      <w:pPr>
        <w:spacing w:before="240" w:after="240" w:line="240" w:lineRule="auto"/>
        <w:ind w:left="0" w:firstLine="0"/>
        <w:rPr>
          <w:rFonts w:ascii="Arial" w:eastAsia="Times New Roman" w:hAnsi="Arial" w:cs="Arial"/>
          <w:sz w:val="24"/>
          <w:szCs w:val="24"/>
        </w:rPr>
      </w:pPr>
      <w:r w:rsidRPr="00302015">
        <w:rPr>
          <w:rFonts w:ascii="Arial" w:eastAsia="Times New Roman" w:hAnsi="Arial" w:cs="Arial"/>
          <w:color w:val="000000"/>
          <w:shd w:val="clear" w:color="auto" w:fill="FFFFFF"/>
        </w:rPr>
        <w:t xml:space="preserve">In 1907, Dr. Alois Alzheimer described the first reports of one of his patients, a 50-year old woman named Auguste Deter, whose symptoms included profound cognitive impairment, memory deficits, and delusions. After </w:t>
      </w:r>
      <w:proofErr w:type="spellStart"/>
      <w:r w:rsidRPr="00302015">
        <w:rPr>
          <w:rFonts w:ascii="Arial" w:eastAsia="Times New Roman" w:hAnsi="Arial" w:cs="Arial"/>
          <w:color w:val="000000"/>
          <w:shd w:val="clear" w:color="auto" w:fill="FFFFFF"/>
        </w:rPr>
        <w:t>Deter’s</w:t>
      </w:r>
      <w:proofErr w:type="spellEnd"/>
      <w:r w:rsidRPr="00302015">
        <w:rPr>
          <w:rFonts w:ascii="Arial" w:eastAsia="Times New Roman" w:hAnsi="Arial" w:cs="Arial"/>
          <w:color w:val="000000"/>
          <w:shd w:val="clear" w:color="auto" w:fill="FFFFFF"/>
        </w:rPr>
        <w:t xml:space="preserve"> death, post-mortem analysis of her brain revealed anomalies: degenerating neurons that contained atypical tangles and deposits scattered between cells. </w:t>
      </w:r>
      <w:r w:rsidRPr="00302015">
        <w:rPr>
          <w:rFonts w:ascii="Arial" w:eastAsia="Times New Roman" w:hAnsi="Arial" w:cs="Arial"/>
          <w:color w:val="000000"/>
        </w:rPr>
        <w:t xml:space="preserve">Over 100 years later, we now know that </w:t>
      </w:r>
      <w:r w:rsidRPr="00302015">
        <w:rPr>
          <w:rFonts w:ascii="Arial" w:eastAsia="Times New Roman" w:hAnsi="Arial" w:cs="Arial"/>
          <w:b/>
          <w:bCs/>
          <w:color w:val="000000"/>
        </w:rPr>
        <w:t>Alzheimer’s disease (AD)</w:t>
      </w:r>
      <w:r w:rsidRPr="00302015">
        <w:rPr>
          <w:rFonts w:ascii="Arial" w:eastAsia="Times New Roman" w:hAnsi="Arial" w:cs="Arial"/>
          <w:color w:val="000000"/>
        </w:rPr>
        <w:t xml:space="preserve"> is an irreversible, slowly progressing neurodegenerative condition that leads to deficits in thinking, behavior, and memory loss. Specifically, declarative memory is the first form of memory loss observed in AD patients. As the disease progresses, procedural memory loss becomes more apparent.</w:t>
      </w:r>
    </w:p>
    <w:p w14:paraId="68106C80" w14:textId="77777777" w:rsidR="00302015" w:rsidRPr="00302015" w:rsidRDefault="00302015" w:rsidP="00302015">
      <w:pPr>
        <w:spacing w:before="240" w:after="240"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AD is a devastating disease that accounts for 60-80% of all cases of dementia and is the sixth leading cause of death in the United States. AD is divided into two categories, familial and sporadic. </w:t>
      </w:r>
      <w:r w:rsidRPr="00302015">
        <w:rPr>
          <w:rFonts w:ascii="Arial" w:eastAsia="Times New Roman" w:hAnsi="Arial" w:cs="Arial"/>
          <w:b/>
          <w:bCs/>
          <w:color w:val="000000"/>
        </w:rPr>
        <w:t>Familial AD</w:t>
      </w:r>
      <w:r w:rsidRPr="00302015">
        <w:rPr>
          <w:rFonts w:ascii="Arial" w:eastAsia="Times New Roman" w:hAnsi="Arial" w:cs="Arial"/>
          <w:color w:val="000000"/>
        </w:rPr>
        <w:t xml:space="preserve"> is diagnosed when a person is in their 50s or </w:t>
      </w:r>
      <w:proofErr w:type="gramStart"/>
      <w:r w:rsidRPr="00302015">
        <w:rPr>
          <w:rFonts w:ascii="Arial" w:eastAsia="Times New Roman" w:hAnsi="Arial" w:cs="Arial"/>
          <w:color w:val="000000"/>
        </w:rPr>
        <w:t>60s, and</w:t>
      </w:r>
      <w:proofErr w:type="gramEnd"/>
      <w:r w:rsidRPr="00302015">
        <w:rPr>
          <w:rFonts w:ascii="Arial" w:eastAsia="Times New Roman" w:hAnsi="Arial" w:cs="Arial"/>
          <w:color w:val="000000"/>
        </w:rPr>
        <w:t xml:space="preserve"> is strongly influenced by genetic risk factors. This form of AD only makes up about 10% of cases. </w:t>
      </w:r>
      <w:r w:rsidRPr="00302015">
        <w:rPr>
          <w:rFonts w:ascii="Arial" w:eastAsia="Times New Roman" w:hAnsi="Arial" w:cs="Arial"/>
          <w:b/>
          <w:bCs/>
          <w:color w:val="000000"/>
        </w:rPr>
        <w:t>Sporadic AD</w:t>
      </w:r>
      <w:r w:rsidRPr="00302015">
        <w:rPr>
          <w:rFonts w:ascii="Arial" w:eastAsia="Times New Roman" w:hAnsi="Arial" w:cs="Arial"/>
          <w:color w:val="000000"/>
        </w:rPr>
        <w:t xml:space="preserve"> is by far more common than familial </w:t>
      </w:r>
      <w:proofErr w:type="gramStart"/>
      <w:r w:rsidRPr="00302015">
        <w:rPr>
          <w:rFonts w:ascii="Arial" w:eastAsia="Times New Roman" w:hAnsi="Arial" w:cs="Arial"/>
          <w:color w:val="000000"/>
        </w:rPr>
        <w:t>AD, and</w:t>
      </w:r>
      <w:proofErr w:type="gramEnd"/>
      <w:r w:rsidRPr="00302015">
        <w:rPr>
          <w:rFonts w:ascii="Arial" w:eastAsia="Times New Roman" w:hAnsi="Arial" w:cs="Arial"/>
          <w:color w:val="000000"/>
        </w:rPr>
        <w:t xml:space="preserve"> is believed to be caused by a combination of old age and environmental factors in addition to genetic risk factors.</w:t>
      </w:r>
    </w:p>
    <w:p w14:paraId="591F62FC" w14:textId="77777777" w:rsidR="00302015" w:rsidRPr="00302015" w:rsidRDefault="00302015" w:rsidP="00302015">
      <w:pPr>
        <w:spacing w:before="240" w:after="240" w:line="240" w:lineRule="auto"/>
        <w:ind w:left="0" w:firstLine="0"/>
        <w:rPr>
          <w:rFonts w:ascii="Arial" w:eastAsia="Times New Roman" w:hAnsi="Arial" w:cs="Arial"/>
          <w:sz w:val="24"/>
          <w:szCs w:val="24"/>
        </w:rPr>
      </w:pPr>
      <w:r w:rsidRPr="00302015">
        <w:rPr>
          <w:rFonts w:ascii="Arial" w:eastAsia="Times New Roman" w:hAnsi="Arial" w:cs="Arial"/>
          <w:color w:val="000000"/>
        </w:rPr>
        <w:t>Several genetic risk factors are linked to AD risk. Apolipoprotein epsilon4 (ApoE4), is the greatest genetic risk factor AD, where individuals who are homozygous for e4 have a 12-times higher risk of developing AD. Additionally, mutations in genes like amyloid-precursor protein (APP), presenilin-1 (PSEN1) presenilin-2 (PSEN2), and triggering receptors expressed on myeloid cells 2 (TREM2) are all associated with higher risk of developing AD.</w:t>
      </w:r>
    </w:p>
    <w:p w14:paraId="24253A63" w14:textId="77777777" w:rsidR="00302015" w:rsidRPr="00302015" w:rsidRDefault="00302015" w:rsidP="00302015">
      <w:pPr>
        <w:spacing w:before="240" w:after="240" w:line="240" w:lineRule="auto"/>
        <w:ind w:left="0" w:firstLine="0"/>
        <w:rPr>
          <w:rFonts w:ascii="Arial" w:eastAsia="Times New Roman" w:hAnsi="Arial" w:cs="Arial"/>
          <w:sz w:val="24"/>
          <w:szCs w:val="24"/>
        </w:rPr>
      </w:pPr>
      <w:r w:rsidRPr="00302015">
        <w:rPr>
          <w:rFonts w:ascii="Arial" w:eastAsia="Times New Roman" w:hAnsi="Arial" w:cs="Arial"/>
          <w:color w:val="000000"/>
        </w:rPr>
        <w:lastRenderedPageBreak/>
        <w:t>To this day, only post-mortem analysis can conclusively diagnose someone with AD. As expected, this raises many issues in terms of treating these patients. Currently, physicians diagnose a patient with AD based on the symptoms they presented with. However, new techniques to make more accurate diagnoses are emerging, including identifying the presence of biomarkers from blood samples, certain functional characteristics as observed in PET or fMRI imaging, and possibly even through eye exams! </w:t>
      </w:r>
    </w:p>
    <w:p w14:paraId="433D9D77" w14:textId="77777777" w:rsidR="00302015" w:rsidRPr="00302015" w:rsidRDefault="00302015" w:rsidP="00302015">
      <w:pPr>
        <w:spacing w:before="240" w:after="240"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An early hypothesis proposed to explain the neuronal loss and memory deficits observed in AD is centered around changes in the signaling of acetylcholine. Early post-mortem analyses discovered that people with AD have profound atrophy of the basal forebrain, an area which contains a large density of cholinergic neurons. The </w:t>
      </w:r>
      <w:r w:rsidRPr="00302015">
        <w:rPr>
          <w:rFonts w:ascii="Arial" w:eastAsia="Times New Roman" w:hAnsi="Arial" w:cs="Arial"/>
          <w:b/>
          <w:bCs/>
          <w:color w:val="000000"/>
        </w:rPr>
        <w:t xml:space="preserve">cholinergic hypothesis </w:t>
      </w:r>
      <w:r w:rsidRPr="00302015">
        <w:rPr>
          <w:rFonts w:ascii="Arial" w:eastAsia="Times New Roman" w:hAnsi="Arial" w:cs="Arial"/>
          <w:color w:val="000000"/>
        </w:rPr>
        <w:t xml:space="preserve">suggests that it is this loss of cholinergic neurons and the loss of acetylcholine signaling that is the main pathological driver of AD. The theory is supported by the idea that acetylcholine plays an important role in learning and memory. Three of the four FDA approved drugs for AD are </w:t>
      </w:r>
      <w:r w:rsidRPr="00302015">
        <w:rPr>
          <w:rFonts w:ascii="Arial" w:eastAsia="Times New Roman" w:hAnsi="Arial" w:cs="Arial"/>
          <w:b/>
          <w:bCs/>
          <w:color w:val="000000"/>
        </w:rPr>
        <w:t>acetylcholinesterase (</w:t>
      </w:r>
      <w:proofErr w:type="spellStart"/>
      <w:r w:rsidRPr="00302015">
        <w:rPr>
          <w:rFonts w:ascii="Arial" w:eastAsia="Times New Roman" w:hAnsi="Arial" w:cs="Arial"/>
          <w:b/>
          <w:bCs/>
          <w:color w:val="000000"/>
        </w:rPr>
        <w:t>AChE</w:t>
      </w:r>
      <w:proofErr w:type="spellEnd"/>
      <w:r w:rsidRPr="00302015">
        <w:rPr>
          <w:rFonts w:ascii="Arial" w:eastAsia="Times New Roman" w:hAnsi="Arial" w:cs="Arial"/>
          <w:b/>
          <w:bCs/>
          <w:color w:val="000000"/>
        </w:rPr>
        <w:t>) inhibitors</w:t>
      </w:r>
      <w:r w:rsidRPr="00302015">
        <w:rPr>
          <w:rFonts w:ascii="Arial" w:eastAsia="Times New Roman" w:hAnsi="Arial" w:cs="Arial"/>
          <w:color w:val="000000"/>
        </w:rPr>
        <w:t>, drugs that act to increase levels of acetylcholine. Unfortunately, these compounds show only short-term benefits for cognitive function, and these therapeutic effects subside over time.  </w:t>
      </w:r>
    </w:p>
    <w:p w14:paraId="2DCEAC3B" w14:textId="77777777" w:rsidR="00302015" w:rsidRPr="00302015" w:rsidRDefault="00302015" w:rsidP="00302015">
      <w:pPr>
        <w:spacing w:before="240" w:after="240" w:line="240" w:lineRule="auto"/>
        <w:ind w:left="0" w:firstLine="720"/>
        <w:rPr>
          <w:rFonts w:ascii="Arial" w:eastAsia="Times New Roman" w:hAnsi="Arial" w:cs="Arial"/>
          <w:sz w:val="24"/>
          <w:szCs w:val="24"/>
        </w:rPr>
      </w:pPr>
      <w:r w:rsidRPr="00302015">
        <w:rPr>
          <w:rFonts w:ascii="Arial" w:eastAsia="Times New Roman" w:hAnsi="Arial" w:cs="Arial"/>
          <w:color w:val="000000"/>
        </w:rPr>
        <w:t>Fig legend: Acetylcholine in the synapse is broken down by the enzyme acetylcholinesterase (</w:t>
      </w:r>
      <w:proofErr w:type="spellStart"/>
      <w:r w:rsidRPr="00302015">
        <w:rPr>
          <w:rFonts w:ascii="Arial" w:eastAsia="Times New Roman" w:hAnsi="Arial" w:cs="Arial"/>
          <w:color w:val="000000"/>
        </w:rPr>
        <w:t>AChE</w:t>
      </w:r>
      <w:proofErr w:type="spellEnd"/>
      <w:r w:rsidRPr="00302015">
        <w:rPr>
          <w:rFonts w:ascii="Arial" w:eastAsia="Times New Roman" w:hAnsi="Arial" w:cs="Arial"/>
          <w:color w:val="000000"/>
        </w:rPr>
        <w:t>). By inhibiting the action of the degradation enzyme, acetylcholine levels remain increased at the synapse, which allows the neurotransmitter to act at their corresponding receptors longer.</w:t>
      </w:r>
    </w:p>
    <w:p w14:paraId="6CB230A4" w14:textId="77777777" w:rsidR="00302015" w:rsidRPr="00302015" w:rsidRDefault="00302015" w:rsidP="00302015">
      <w:pPr>
        <w:spacing w:before="240" w:after="240"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Pathologically, AD is characterized by the extracellular accumulation of </w:t>
      </w:r>
      <w:r w:rsidRPr="00302015">
        <w:rPr>
          <w:rFonts w:ascii="Arial" w:eastAsia="Times New Roman" w:hAnsi="Arial" w:cs="Arial"/>
          <w:b/>
          <w:bCs/>
          <w:color w:val="000000"/>
        </w:rPr>
        <w:t>amyloid-beta plaques</w:t>
      </w:r>
      <w:r w:rsidRPr="00302015">
        <w:rPr>
          <w:rFonts w:ascii="Arial" w:eastAsia="Times New Roman" w:hAnsi="Arial" w:cs="Arial"/>
          <w:color w:val="000000"/>
        </w:rPr>
        <w:t xml:space="preserve"> (</w:t>
      </w:r>
      <w:r w:rsidRPr="00302015">
        <w:rPr>
          <w:rFonts w:ascii="Arial" w:eastAsia="Times New Roman" w:hAnsi="Arial" w:cs="Arial"/>
          <w:color w:val="1B2733"/>
        </w:rPr>
        <w:t>Aβ</w:t>
      </w:r>
      <w:r w:rsidRPr="00302015">
        <w:rPr>
          <w:rFonts w:ascii="Arial" w:eastAsia="Times New Roman" w:hAnsi="Arial" w:cs="Arial"/>
          <w:color w:val="000000"/>
        </w:rPr>
        <w:t xml:space="preserve">) and intracellular hyperphosphorylated </w:t>
      </w:r>
      <w:r w:rsidRPr="00302015">
        <w:rPr>
          <w:rFonts w:ascii="Arial" w:eastAsia="Times New Roman" w:hAnsi="Arial" w:cs="Arial"/>
          <w:b/>
          <w:bCs/>
          <w:color w:val="000000"/>
        </w:rPr>
        <w:t xml:space="preserve">neurofibrillary tau-tangles </w:t>
      </w:r>
      <w:r w:rsidRPr="00302015">
        <w:rPr>
          <w:rFonts w:ascii="Arial" w:eastAsia="Times New Roman" w:hAnsi="Arial" w:cs="Arial"/>
          <w:color w:val="000000"/>
        </w:rPr>
        <w:t>(NFT). </w:t>
      </w:r>
    </w:p>
    <w:p w14:paraId="0B010249" w14:textId="77777777" w:rsidR="00302015" w:rsidRPr="00302015" w:rsidRDefault="00302015" w:rsidP="00302015">
      <w:pPr>
        <w:spacing w:before="240" w:after="240" w:line="240" w:lineRule="auto"/>
        <w:ind w:left="0" w:firstLine="0"/>
        <w:rPr>
          <w:rFonts w:ascii="Arial" w:eastAsia="Times New Roman" w:hAnsi="Arial" w:cs="Arial"/>
          <w:sz w:val="24"/>
          <w:szCs w:val="24"/>
        </w:rPr>
      </w:pPr>
      <w:r w:rsidRPr="00302015">
        <w:rPr>
          <w:rFonts w:ascii="Arial" w:eastAsia="Times New Roman" w:hAnsi="Arial" w:cs="Arial"/>
          <w:b/>
          <w:bCs/>
          <w:color w:val="000000"/>
        </w:rPr>
        <w:t>The amyloid cascade hypothesis</w:t>
      </w:r>
      <w:r w:rsidRPr="00302015">
        <w:rPr>
          <w:rFonts w:ascii="Arial" w:eastAsia="Times New Roman" w:hAnsi="Arial" w:cs="Arial"/>
          <w:color w:val="000000"/>
        </w:rPr>
        <w:t xml:space="preserve">, originally proposed in 1992, has become the leading theory in the field. The hypothesis suggests that the main driving factor of AD is the deposition of </w:t>
      </w:r>
      <w:r w:rsidRPr="00302015">
        <w:rPr>
          <w:rFonts w:ascii="Arial" w:eastAsia="Times New Roman" w:hAnsi="Arial" w:cs="Arial"/>
          <w:color w:val="1B2733"/>
        </w:rPr>
        <w:t>Aβ in the brain, and this in turn leads to neurodegeneration via cell death, abnormal protein buildup, and neuroinflammation. Aβ</w:t>
      </w:r>
      <w:r w:rsidRPr="00302015">
        <w:rPr>
          <w:rFonts w:ascii="Arial" w:eastAsia="Times New Roman" w:hAnsi="Arial" w:cs="Arial"/>
          <w:color w:val="000000"/>
        </w:rPr>
        <w:t xml:space="preserve"> is produced from the cleavage of </w:t>
      </w:r>
      <w:r w:rsidRPr="00302015">
        <w:rPr>
          <w:rFonts w:ascii="Arial" w:eastAsia="Times New Roman" w:hAnsi="Arial" w:cs="Arial"/>
          <w:b/>
          <w:bCs/>
          <w:color w:val="000000"/>
        </w:rPr>
        <w:t>amyloid-precursor protein</w:t>
      </w:r>
      <w:r w:rsidRPr="00302015">
        <w:rPr>
          <w:rFonts w:ascii="Arial" w:eastAsia="Times New Roman" w:hAnsi="Arial" w:cs="Arial"/>
          <w:color w:val="000000"/>
        </w:rPr>
        <w:t xml:space="preserve"> (APP), an integral membrane protein expressed by neurons. A class of secretase enzymes are responsible for the degradation of APP. When the alpha and gamma secretases degrade APP, the resulting </w:t>
      </w:r>
      <w:r w:rsidRPr="00302015">
        <w:rPr>
          <w:rFonts w:ascii="Arial" w:eastAsia="Times New Roman" w:hAnsi="Arial" w:cs="Arial"/>
          <w:color w:val="1B2733"/>
        </w:rPr>
        <w:t xml:space="preserve">Aβ protein is likely to clump together in unpredictable ways, leading to the formation of </w:t>
      </w:r>
      <w:r w:rsidRPr="00302015">
        <w:rPr>
          <w:rFonts w:ascii="Arial" w:eastAsia="Times New Roman" w:hAnsi="Arial" w:cs="Arial"/>
          <w:b/>
          <w:bCs/>
          <w:color w:val="1B2733"/>
        </w:rPr>
        <w:t>Aβ plaques</w:t>
      </w:r>
      <w:r w:rsidRPr="00302015">
        <w:rPr>
          <w:rFonts w:ascii="Arial" w:eastAsia="Times New Roman" w:hAnsi="Arial" w:cs="Arial"/>
          <w:color w:val="1B2733"/>
        </w:rPr>
        <w:t>. These plaques can cause neuronal death and lead to the cognitive deficits observed in AD patients. Two major genetic risk factors for AD, presenilin 1 and 2, are mutations of the gamma secretase that leads to increased APP cleavage. </w:t>
      </w:r>
    </w:p>
    <w:p w14:paraId="40C163FD" w14:textId="77777777" w:rsidR="00302015" w:rsidRPr="00302015" w:rsidRDefault="00302015" w:rsidP="00302015">
      <w:pPr>
        <w:spacing w:before="240" w:after="240" w:line="240" w:lineRule="auto"/>
        <w:ind w:left="0" w:firstLine="0"/>
        <w:rPr>
          <w:rFonts w:ascii="Arial" w:eastAsia="Times New Roman" w:hAnsi="Arial" w:cs="Arial"/>
          <w:sz w:val="24"/>
          <w:szCs w:val="24"/>
        </w:rPr>
      </w:pPr>
      <w:r w:rsidRPr="00302015">
        <w:rPr>
          <w:rFonts w:ascii="Arial" w:eastAsia="Times New Roman" w:hAnsi="Arial" w:cs="Arial"/>
          <w:color w:val="1B2733"/>
        </w:rPr>
        <w:t xml:space="preserve">Therapies are being developed to target and control the </w:t>
      </w:r>
      <w:proofErr w:type="spellStart"/>
      <w:r w:rsidRPr="00302015">
        <w:rPr>
          <w:rFonts w:ascii="Arial" w:eastAsia="Times New Roman" w:hAnsi="Arial" w:cs="Arial"/>
          <w:color w:val="1B2733"/>
        </w:rPr>
        <w:t>Abeta</w:t>
      </w:r>
      <w:proofErr w:type="spellEnd"/>
      <w:r w:rsidRPr="00302015">
        <w:rPr>
          <w:rFonts w:ascii="Arial" w:eastAsia="Times New Roman" w:hAnsi="Arial" w:cs="Arial"/>
          <w:color w:val="1B2733"/>
        </w:rPr>
        <w:t xml:space="preserve"> protein to mitigate AD symptoms. Recently an antibody-based drug has been approved by the FDA. This groundbreaking drug is unique from those traditionally prescribed because it directly targets Aβ. </w:t>
      </w:r>
    </w:p>
    <w:p w14:paraId="5625C6F6" w14:textId="77777777" w:rsidR="00302015" w:rsidRPr="00302015" w:rsidRDefault="00302015" w:rsidP="00302015">
      <w:pPr>
        <w:spacing w:before="240" w:after="240" w:line="240" w:lineRule="auto"/>
        <w:ind w:left="0" w:firstLine="0"/>
        <w:rPr>
          <w:rFonts w:ascii="Arial" w:eastAsia="Times New Roman" w:hAnsi="Arial" w:cs="Arial"/>
          <w:sz w:val="24"/>
          <w:szCs w:val="24"/>
        </w:rPr>
      </w:pPr>
      <w:r w:rsidRPr="00302015">
        <w:rPr>
          <w:rFonts w:ascii="Arial" w:eastAsia="Times New Roman" w:hAnsi="Arial" w:cs="Arial"/>
          <w:color w:val="1B2733"/>
        </w:rPr>
        <w:t> </w:t>
      </w:r>
    </w:p>
    <w:p w14:paraId="024EB459" w14:textId="77777777" w:rsidR="00302015" w:rsidRPr="00302015" w:rsidRDefault="00302015" w:rsidP="00302015">
      <w:pPr>
        <w:spacing w:before="240" w:after="240" w:line="240" w:lineRule="auto"/>
        <w:ind w:left="0" w:firstLine="0"/>
        <w:rPr>
          <w:rFonts w:ascii="Arial" w:eastAsia="Times New Roman" w:hAnsi="Arial" w:cs="Arial"/>
          <w:sz w:val="24"/>
          <w:szCs w:val="24"/>
        </w:rPr>
      </w:pPr>
      <w:r w:rsidRPr="00302015">
        <w:rPr>
          <w:rFonts w:ascii="Arial" w:eastAsia="Times New Roman" w:hAnsi="Arial" w:cs="Arial"/>
          <w:color w:val="1B2733"/>
        </w:rPr>
        <w:t>However, the amyloid-cascade hypothesis does not tell the whole story. For one, there are patients who carry a heavy Aβ load but present no clinical symptoms of AD. More so, in mouse models with APP mutations, they develop significant Aβ plaques, but have no tau accumulation and no significant neurodegeneration. Additionally, there have been several drugs targeting Aβ that have failed in human trials.</w:t>
      </w:r>
    </w:p>
    <w:p w14:paraId="206959CE" w14:textId="77777777" w:rsidR="00302015" w:rsidRPr="00302015" w:rsidRDefault="00302015" w:rsidP="00302015">
      <w:pPr>
        <w:spacing w:line="240" w:lineRule="auto"/>
        <w:ind w:left="0" w:firstLine="0"/>
        <w:rPr>
          <w:rFonts w:ascii="Arial" w:eastAsia="Times New Roman" w:hAnsi="Arial" w:cs="Arial"/>
          <w:sz w:val="24"/>
          <w:szCs w:val="24"/>
        </w:rPr>
      </w:pPr>
    </w:p>
    <w:p w14:paraId="04A6F268" w14:textId="77777777" w:rsidR="00302015" w:rsidRPr="00302015" w:rsidRDefault="00302015" w:rsidP="00302015">
      <w:pPr>
        <w:spacing w:before="240" w:after="240" w:line="240" w:lineRule="auto"/>
        <w:ind w:left="0" w:firstLine="0"/>
        <w:rPr>
          <w:rFonts w:ascii="Arial" w:eastAsia="Times New Roman" w:hAnsi="Arial" w:cs="Arial"/>
          <w:sz w:val="24"/>
          <w:szCs w:val="24"/>
        </w:rPr>
      </w:pPr>
      <w:r w:rsidRPr="00302015">
        <w:rPr>
          <w:rFonts w:ascii="Arial" w:eastAsia="Times New Roman" w:hAnsi="Arial" w:cs="Arial"/>
          <w:color w:val="000000"/>
        </w:rPr>
        <w:lastRenderedPageBreak/>
        <w:t> </w:t>
      </w:r>
    </w:p>
    <w:p w14:paraId="13AE3D9A" w14:textId="77777777" w:rsidR="00302015" w:rsidRPr="00302015" w:rsidRDefault="00302015" w:rsidP="00302015">
      <w:pPr>
        <w:spacing w:before="240" w:after="240"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While these amyloid plaques seem to be the primary driving factor of AD, </w:t>
      </w:r>
      <w:r w:rsidRPr="00302015">
        <w:rPr>
          <w:rFonts w:ascii="Arial" w:eastAsia="Times New Roman" w:hAnsi="Arial" w:cs="Arial"/>
          <w:b/>
          <w:bCs/>
          <w:color w:val="000000"/>
        </w:rPr>
        <w:t xml:space="preserve">hyperphosphorylated tau </w:t>
      </w:r>
      <w:r w:rsidRPr="00302015">
        <w:rPr>
          <w:rFonts w:ascii="Arial" w:eastAsia="Times New Roman" w:hAnsi="Arial" w:cs="Arial"/>
          <w:color w:val="000000"/>
        </w:rPr>
        <w:t xml:space="preserve">and </w:t>
      </w:r>
      <w:r w:rsidRPr="00302015">
        <w:rPr>
          <w:rFonts w:ascii="Arial" w:eastAsia="Times New Roman" w:hAnsi="Arial" w:cs="Arial"/>
          <w:b/>
          <w:bCs/>
          <w:color w:val="000000"/>
        </w:rPr>
        <w:t xml:space="preserve">neurofibrillary tangles (NFTs) </w:t>
      </w:r>
      <w:r w:rsidRPr="00302015">
        <w:rPr>
          <w:rFonts w:ascii="Arial" w:eastAsia="Times New Roman" w:hAnsi="Arial" w:cs="Arial"/>
          <w:color w:val="000000"/>
        </w:rPr>
        <w:t xml:space="preserve">are also potential culprits in disease progression. NFTs are an intracellular pathological marker of AD and correlate strongly with cognitive deficits in AD. Tau protein is the major microtubule-associate protein (MAP) of mature </w:t>
      </w:r>
      <w:proofErr w:type="gramStart"/>
      <w:r w:rsidRPr="00302015">
        <w:rPr>
          <w:rFonts w:ascii="Arial" w:eastAsia="Times New Roman" w:hAnsi="Arial" w:cs="Arial"/>
          <w:color w:val="000000"/>
        </w:rPr>
        <w:t>neurons, and</w:t>
      </w:r>
      <w:proofErr w:type="gramEnd"/>
      <w:r w:rsidRPr="00302015">
        <w:rPr>
          <w:rFonts w:ascii="Arial" w:eastAsia="Times New Roman" w:hAnsi="Arial" w:cs="Arial"/>
          <w:color w:val="000000"/>
        </w:rPr>
        <w:t xml:space="preserve"> helps to function to maintain cellular morphology. Excess phosphorylation of this protein causes tau to accumulate inside the cell, leading to neuronal dysfunction and cell death. The presence of </w:t>
      </w:r>
      <w:r w:rsidRPr="00302015">
        <w:rPr>
          <w:rFonts w:ascii="Arial" w:eastAsia="Times New Roman" w:hAnsi="Arial" w:cs="Arial"/>
          <w:color w:val="1B2733"/>
        </w:rPr>
        <w:t xml:space="preserve">Aβ increases the levels of the tau, and vice versa, adding to the complexity and difficulty of treating AD. </w:t>
      </w:r>
      <w:r w:rsidRPr="00302015">
        <w:rPr>
          <w:rFonts w:ascii="Arial" w:eastAsia="Times New Roman" w:hAnsi="Arial" w:cs="Arial"/>
          <w:color w:val="000000"/>
        </w:rPr>
        <w:t>Tau pathology is also observed in other neurodegenerative diseases such as frontotemporal lobe dementia and Parkinson’s disease. </w:t>
      </w:r>
    </w:p>
    <w:p w14:paraId="1E7DEACE" w14:textId="77777777" w:rsidR="00302015" w:rsidRPr="00302015" w:rsidRDefault="00302015" w:rsidP="00302015">
      <w:pPr>
        <w:spacing w:before="240" w:after="240" w:line="240" w:lineRule="auto"/>
        <w:ind w:left="0" w:firstLine="0"/>
        <w:rPr>
          <w:rFonts w:ascii="Arial" w:eastAsia="Times New Roman" w:hAnsi="Arial" w:cs="Arial"/>
          <w:sz w:val="24"/>
          <w:szCs w:val="24"/>
        </w:rPr>
      </w:pPr>
      <w:r w:rsidRPr="00302015">
        <w:rPr>
          <w:rFonts w:ascii="Arial" w:eastAsia="Times New Roman" w:hAnsi="Arial" w:cs="Arial"/>
          <w:b/>
          <w:bCs/>
          <w:color w:val="000000"/>
        </w:rPr>
        <w:t> </w:t>
      </w:r>
    </w:p>
    <w:p w14:paraId="5FA59A9B" w14:textId="77777777" w:rsidR="00302015" w:rsidRPr="00302015" w:rsidRDefault="00302015" w:rsidP="00302015">
      <w:pPr>
        <w:spacing w:before="240" w:after="240" w:line="240" w:lineRule="auto"/>
        <w:ind w:left="0" w:firstLine="0"/>
        <w:rPr>
          <w:rFonts w:ascii="Arial" w:eastAsia="Times New Roman" w:hAnsi="Arial" w:cs="Arial"/>
          <w:sz w:val="24"/>
          <w:szCs w:val="24"/>
        </w:rPr>
      </w:pPr>
      <w:r w:rsidRPr="00302015">
        <w:rPr>
          <w:rFonts w:ascii="Arial" w:eastAsia="Times New Roman" w:hAnsi="Arial" w:cs="Arial"/>
          <w:color w:val="000000"/>
        </w:rPr>
        <w:t>Although most discussion of AD revolves around plaques and tangles, it is well known that a cacophony of pathological markers are also seen in AD, including neuroinflammation, oxidative stress, blood-brain barrier dysfunction, heavy metal dysregulation, mitochondrial impairment, and many more.  </w:t>
      </w:r>
    </w:p>
    <w:p w14:paraId="6F2907DE" w14:textId="77777777" w:rsidR="00302015" w:rsidRPr="00302015" w:rsidRDefault="00302015" w:rsidP="00302015">
      <w:pPr>
        <w:spacing w:before="240" w:after="240" w:line="240" w:lineRule="auto"/>
        <w:ind w:left="0" w:firstLine="0"/>
        <w:rPr>
          <w:rFonts w:ascii="Arial" w:eastAsia="Times New Roman" w:hAnsi="Arial" w:cs="Arial"/>
          <w:sz w:val="24"/>
          <w:szCs w:val="24"/>
        </w:rPr>
      </w:pPr>
      <w:r w:rsidRPr="00302015">
        <w:rPr>
          <w:rFonts w:ascii="Arial" w:eastAsia="Times New Roman" w:hAnsi="Arial" w:cs="Arial"/>
          <w:color w:val="000000"/>
        </w:rPr>
        <w:t> </w:t>
      </w:r>
      <w:r w:rsidRPr="00302015">
        <w:rPr>
          <w:rFonts w:ascii="Arial" w:eastAsia="Times New Roman" w:hAnsi="Arial" w:cs="Arial"/>
          <w:color w:val="000000"/>
          <w:sz w:val="24"/>
          <w:szCs w:val="24"/>
        </w:rPr>
        <w:t> </w:t>
      </w:r>
    </w:p>
    <w:p w14:paraId="141FCE81" w14:textId="77777777" w:rsidR="00302015" w:rsidRPr="00302015" w:rsidRDefault="00302015" w:rsidP="00302015">
      <w:pPr>
        <w:spacing w:after="240" w:line="240" w:lineRule="auto"/>
        <w:ind w:left="0" w:firstLine="0"/>
        <w:rPr>
          <w:rFonts w:ascii="Arial" w:eastAsia="Times New Roman" w:hAnsi="Arial" w:cs="Arial"/>
          <w:sz w:val="24"/>
          <w:szCs w:val="24"/>
        </w:rPr>
      </w:pPr>
    </w:p>
    <w:p w14:paraId="2341F246" w14:textId="77777777" w:rsidR="00302015" w:rsidRPr="00302015" w:rsidRDefault="00302015" w:rsidP="00302015">
      <w:pPr>
        <w:pStyle w:val="Heading2"/>
        <w:rPr>
          <w:rFonts w:ascii="Arial" w:hAnsi="Arial" w:cs="Arial"/>
          <w:sz w:val="48"/>
          <w:szCs w:val="48"/>
        </w:rPr>
      </w:pPr>
      <w:r w:rsidRPr="00302015">
        <w:rPr>
          <w:rFonts w:ascii="Arial" w:hAnsi="Arial" w:cs="Arial"/>
        </w:rPr>
        <w:t>Korsakoff’s syndrome</w:t>
      </w:r>
    </w:p>
    <w:p w14:paraId="33F81EE1"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b/>
          <w:bCs/>
          <w:color w:val="000000"/>
        </w:rPr>
        <w:t>Korsakoff’s syndrome</w:t>
      </w:r>
      <w:r w:rsidRPr="00302015">
        <w:rPr>
          <w:rFonts w:ascii="Arial" w:eastAsia="Times New Roman" w:hAnsi="Arial" w:cs="Arial"/>
          <w:color w:val="000000"/>
        </w:rPr>
        <w:t xml:space="preserve"> is a disorder resulting from a severe deficiency of </w:t>
      </w:r>
      <w:r w:rsidRPr="00302015">
        <w:rPr>
          <w:rFonts w:ascii="Arial" w:eastAsia="Times New Roman" w:hAnsi="Arial" w:cs="Arial"/>
          <w:b/>
          <w:bCs/>
          <w:color w:val="000000"/>
        </w:rPr>
        <w:t>thiamine</w:t>
      </w:r>
      <w:r w:rsidRPr="00302015">
        <w:rPr>
          <w:rFonts w:ascii="Arial" w:eastAsia="Times New Roman" w:hAnsi="Arial" w:cs="Arial"/>
          <w:color w:val="000000"/>
        </w:rPr>
        <w:t xml:space="preserve">, an essential vitamin that functions in metabolic processes. Dietary thiamine is found in whole grains, legumes such as beans and peas, as well as some meats and fishes. Healthy people with a well-balanced diet get sufficient thiamine, however gastrointestinal illnesses can cause an inability to absorb thiamine properly. Chronic alcohol misuse also impairs the body’s ability to take up </w:t>
      </w:r>
      <w:proofErr w:type="gramStart"/>
      <w:r w:rsidRPr="00302015">
        <w:rPr>
          <w:rFonts w:ascii="Arial" w:eastAsia="Times New Roman" w:hAnsi="Arial" w:cs="Arial"/>
          <w:color w:val="000000"/>
        </w:rPr>
        <w:t>thiamine, and</w:t>
      </w:r>
      <w:proofErr w:type="gramEnd"/>
      <w:r w:rsidRPr="00302015">
        <w:rPr>
          <w:rFonts w:ascii="Arial" w:eastAsia="Times New Roman" w:hAnsi="Arial" w:cs="Arial"/>
          <w:color w:val="000000"/>
        </w:rPr>
        <w:t xml:space="preserve"> is often the cause of Korsakoff’s syndrome.</w:t>
      </w:r>
    </w:p>
    <w:p w14:paraId="50C56119" w14:textId="77777777" w:rsidR="00302015" w:rsidRPr="00302015" w:rsidRDefault="00302015" w:rsidP="00302015">
      <w:pPr>
        <w:spacing w:line="240" w:lineRule="auto"/>
        <w:ind w:left="0" w:firstLine="0"/>
        <w:rPr>
          <w:rFonts w:ascii="Arial" w:eastAsia="Times New Roman" w:hAnsi="Arial" w:cs="Arial"/>
          <w:sz w:val="24"/>
          <w:szCs w:val="24"/>
        </w:rPr>
      </w:pPr>
    </w:p>
    <w:p w14:paraId="3F2AE13C"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People with Korsakoff’s syndrome experience both retrograde and anterograde amnesia, as well as severely </w:t>
      </w:r>
      <w:proofErr w:type="spellStart"/>
      <w:r w:rsidRPr="00302015">
        <w:rPr>
          <w:rFonts w:ascii="Arial" w:eastAsia="Times New Roman" w:hAnsi="Arial" w:cs="Arial"/>
          <w:color w:val="000000"/>
        </w:rPr>
        <w:t>imparied</w:t>
      </w:r>
      <w:proofErr w:type="spellEnd"/>
      <w:r w:rsidRPr="00302015">
        <w:rPr>
          <w:rFonts w:ascii="Arial" w:eastAsia="Times New Roman" w:hAnsi="Arial" w:cs="Arial"/>
          <w:color w:val="000000"/>
        </w:rPr>
        <w:t xml:space="preserve"> short-term memory. The patients may experience a very strange behavior called </w:t>
      </w:r>
      <w:r w:rsidRPr="00302015">
        <w:rPr>
          <w:rFonts w:ascii="Arial" w:eastAsia="Times New Roman" w:hAnsi="Arial" w:cs="Arial"/>
          <w:b/>
          <w:bCs/>
          <w:color w:val="000000"/>
        </w:rPr>
        <w:t>confabulation</w:t>
      </w:r>
      <w:r w:rsidRPr="00302015">
        <w:rPr>
          <w:rFonts w:ascii="Arial" w:eastAsia="Times New Roman" w:hAnsi="Arial" w:cs="Arial"/>
          <w:color w:val="000000"/>
        </w:rPr>
        <w:t>, which is the fabrication of false memories ranging from subtle to wildly fantastical. People who confabulate do not consciously recognize that their statements are untrue, and are not intentionally trying to deceive others, which is why it is sometimes called “honest lying”. Generally, confabulation only happens as a person is trying to recall recent autobiographical memories, while their semantic and procedural memories are less susceptible to confabulation. Scientists suggest that people confabulate as a compensatory mechanism to make up for their retrograde amnesia.</w:t>
      </w:r>
    </w:p>
    <w:p w14:paraId="6B0F9CE0" w14:textId="77777777" w:rsidR="00302015" w:rsidRPr="00302015" w:rsidRDefault="00302015" w:rsidP="00302015">
      <w:pPr>
        <w:spacing w:line="240" w:lineRule="auto"/>
        <w:ind w:left="0" w:firstLine="0"/>
        <w:rPr>
          <w:rFonts w:ascii="Arial" w:eastAsia="Times New Roman" w:hAnsi="Arial" w:cs="Arial"/>
          <w:sz w:val="24"/>
          <w:szCs w:val="24"/>
        </w:rPr>
      </w:pPr>
    </w:p>
    <w:p w14:paraId="510234A9"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Destruction of both neurons and glia are seen in the brains of people with Korsakoff’s syndrome. As a result of this cell loss, there is often shrinkage of the cortex, thalamus, the hippocampus, cerebellum, and the </w:t>
      </w:r>
      <w:r w:rsidRPr="00302015">
        <w:rPr>
          <w:rFonts w:ascii="Arial" w:eastAsia="Times New Roman" w:hAnsi="Arial" w:cs="Arial"/>
          <w:b/>
          <w:bCs/>
          <w:color w:val="000000"/>
        </w:rPr>
        <w:t>mammillary bodies</w:t>
      </w:r>
      <w:r w:rsidRPr="00302015">
        <w:rPr>
          <w:rFonts w:ascii="Arial" w:eastAsia="Times New Roman" w:hAnsi="Arial" w:cs="Arial"/>
          <w:color w:val="000000"/>
        </w:rPr>
        <w:t>, paired structures located at the ventral surface of the brain close to the brain stem.</w:t>
      </w:r>
    </w:p>
    <w:p w14:paraId="5CAB17D3" w14:textId="77777777" w:rsidR="00302015" w:rsidRPr="00302015" w:rsidRDefault="00302015" w:rsidP="00302015">
      <w:pPr>
        <w:spacing w:line="240" w:lineRule="auto"/>
        <w:ind w:left="0" w:firstLine="0"/>
        <w:rPr>
          <w:rFonts w:ascii="Arial" w:eastAsia="Times New Roman" w:hAnsi="Arial" w:cs="Arial"/>
          <w:sz w:val="24"/>
          <w:szCs w:val="24"/>
        </w:rPr>
      </w:pPr>
    </w:p>
    <w:p w14:paraId="2ABDF117"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Korsakoff’s syndrome can be treated by giving thiamine supplements and eliminating alcohol consumption. If treated within days after the onset of brain damage, people are expected to </w:t>
      </w:r>
      <w:r w:rsidRPr="00302015">
        <w:rPr>
          <w:rFonts w:ascii="Arial" w:eastAsia="Times New Roman" w:hAnsi="Arial" w:cs="Arial"/>
          <w:color w:val="000000"/>
        </w:rPr>
        <w:lastRenderedPageBreak/>
        <w:t xml:space="preserve">make a complete recovery. However, one of the major challenges is making a proper </w:t>
      </w:r>
      <w:proofErr w:type="gramStart"/>
      <w:r w:rsidRPr="00302015">
        <w:rPr>
          <w:rFonts w:ascii="Arial" w:eastAsia="Times New Roman" w:hAnsi="Arial" w:cs="Arial"/>
          <w:color w:val="000000"/>
        </w:rPr>
        <w:t>diagnosis, since</w:t>
      </w:r>
      <w:proofErr w:type="gramEnd"/>
      <w:r w:rsidRPr="00302015">
        <w:rPr>
          <w:rFonts w:ascii="Arial" w:eastAsia="Times New Roman" w:hAnsi="Arial" w:cs="Arial"/>
          <w:color w:val="000000"/>
        </w:rPr>
        <w:t xml:space="preserve"> the symptoms of Korsakoff’s syndrome present similarly to other disorders.</w:t>
      </w:r>
    </w:p>
    <w:p w14:paraId="53D6C75C" w14:textId="77777777" w:rsidR="00302015" w:rsidRPr="00302015" w:rsidRDefault="00302015" w:rsidP="00302015">
      <w:pPr>
        <w:spacing w:line="240" w:lineRule="auto"/>
        <w:ind w:left="0" w:firstLine="0"/>
        <w:rPr>
          <w:rFonts w:ascii="Arial" w:eastAsia="Times New Roman" w:hAnsi="Arial" w:cs="Arial"/>
          <w:sz w:val="24"/>
          <w:szCs w:val="24"/>
        </w:rPr>
      </w:pPr>
    </w:p>
    <w:p w14:paraId="71AB039D" w14:textId="77777777" w:rsidR="00302015" w:rsidRPr="00302015" w:rsidRDefault="00302015" w:rsidP="00302015">
      <w:pPr>
        <w:pStyle w:val="Heading2"/>
        <w:rPr>
          <w:rFonts w:ascii="Arial" w:hAnsi="Arial" w:cs="Arial"/>
          <w:sz w:val="48"/>
          <w:szCs w:val="48"/>
        </w:rPr>
      </w:pPr>
      <w:r w:rsidRPr="00302015">
        <w:rPr>
          <w:rFonts w:ascii="Arial" w:hAnsi="Arial" w:cs="Arial"/>
        </w:rPr>
        <w:t>Traumatic brain injury</w:t>
      </w:r>
    </w:p>
    <w:p w14:paraId="48B68D27"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A sudden blow to the head is likely to produce a </w:t>
      </w:r>
      <w:r w:rsidRPr="00302015">
        <w:rPr>
          <w:rFonts w:ascii="Arial" w:eastAsia="Times New Roman" w:hAnsi="Arial" w:cs="Arial"/>
          <w:b/>
          <w:bCs/>
          <w:color w:val="000000"/>
        </w:rPr>
        <w:t xml:space="preserve">traumatic brain injury (TBI). </w:t>
      </w:r>
      <w:r w:rsidRPr="00302015">
        <w:rPr>
          <w:rFonts w:ascii="Arial" w:eastAsia="Times New Roman" w:hAnsi="Arial" w:cs="Arial"/>
          <w:color w:val="000000"/>
        </w:rPr>
        <w:t xml:space="preserve">TBIs are the most common form of brain damage, with about 1.5 million Americans surviving a TBI. People are exposed to these injuries regularly, such as in automobile accidents, falls, high-contact sports, occupational hazards such as in construction or deployed military personnel, among many others. A </w:t>
      </w:r>
      <w:r w:rsidRPr="00302015">
        <w:rPr>
          <w:rFonts w:ascii="Arial" w:eastAsia="Times New Roman" w:hAnsi="Arial" w:cs="Arial"/>
          <w:b/>
          <w:bCs/>
          <w:color w:val="000000"/>
        </w:rPr>
        <w:t xml:space="preserve">concussion </w:t>
      </w:r>
      <w:r w:rsidRPr="00302015">
        <w:rPr>
          <w:rFonts w:ascii="Arial" w:eastAsia="Times New Roman" w:hAnsi="Arial" w:cs="Arial"/>
          <w:color w:val="000000"/>
        </w:rPr>
        <w:t>is a mild form of a TBI. Some of the common symptoms that people experience shortly after experiencing a TBI include double-vision, headache, dizziness, nausea and vomiting, and loss of consciousness.</w:t>
      </w:r>
    </w:p>
    <w:p w14:paraId="1E51F965" w14:textId="77777777" w:rsidR="00302015" w:rsidRPr="00302015" w:rsidRDefault="00302015" w:rsidP="00302015">
      <w:pPr>
        <w:spacing w:line="240" w:lineRule="auto"/>
        <w:ind w:left="0" w:firstLine="0"/>
        <w:rPr>
          <w:rFonts w:ascii="Arial" w:eastAsia="Times New Roman" w:hAnsi="Arial" w:cs="Arial"/>
          <w:sz w:val="24"/>
          <w:szCs w:val="24"/>
        </w:rPr>
      </w:pPr>
    </w:p>
    <w:p w14:paraId="49D96491"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 xml:space="preserve">Usually in a traumatic brain injury, there are two simultaneous insults: the </w:t>
      </w:r>
      <w:r w:rsidRPr="00302015">
        <w:rPr>
          <w:rFonts w:ascii="Arial" w:eastAsia="Times New Roman" w:hAnsi="Arial" w:cs="Arial"/>
          <w:b/>
          <w:bCs/>
          <w:color w:val="000000"/>
        </w:rPr>
        <w:t>coup</w:t>
      </w:r>
      <w:r w:rsidRPr="00302015">
        <w:rPr>
          <w:rFonts w:ascii="Arial" w:eastAsia="Times New Roman" w:hAnsi="Arial" w:cs="Arial"/>
          <w:color w:val="000000"/>
        </w:rPr>
        <w:t xml:space="preserve">, which is the injury when the brain hits the inside of the skull closest to the external force. Shortly after, the </w:t>
      </w:r>
      <w:r w:rsidRPr="00302015">
        <w:rPr>
          <w:rFonts w:ascii="Arial" w:eastAsia="Times New Roman" w:hAnsi="Arial" w:cs="Arial"/>
          <w:b/>
          <w:bCs/>
          <w:color w:val="000000"/>
        </w:rPr>
        <w:t>contrecoup</w:t>
      </w:r>
      <w:r w:rsidRPr="00302015">
        <w:rPr>
          <w:rFonts w:ascii="Arial" w:eastAsia="Times New Roman" w:hAnsi="Arial" w:cs="Arial"/>
          <w:color w:val="000000"/>
        </w:rPr>
        <w:t xml:space="preserve"> happens, which is the injury when the brain recoils backwards and hits the interior surface of the skull opposite of the cause of the insult. </w:t>
      </w:r>
      <w:proofErr w:type="gramStart"/>
      <w:r w:rsidRPr="00302015">
        <w:rPr>
          <w:rFonts w:ascii="Arial" w:eastAsia="Times New Roman" w:hAnsi="Arial" w:cs="Arial"/>
          <w:color w:val="000000"/>
        </w:rPr>
        <w:t>Following these injuries, there</w:t>
      </w:r>
      <w:proofErr w:type="gramEnd"/>
      <w:r w:rsidRPr="00302015">
        <w:rPr>
          <w:rFonts w:ascii="Arial" w:eastAsia="Times New Roman" w:hAnsi="Arial" w:cs="Arial"/>
          <w:color w:val="000000"/>
        </w:rPr>
        <w:t xml:space="preserve"> is a widespread inflammatory response that changes cellular activity in numerous complex ways.</w:t>
      </w:r>
    </w:p>
    <w:p w14:paraId="33F3F674" w14:textId="77777777" w:rsidR="00302015" w:rsidRPr="00302015" w:rsidRDefault="00302015" w:rsidP="00302015">
      <w:pPr>
        <w:spacing w:line="240" w:lineRule="auto"/>
        <w:ind w:left="0" w:firstLine="0"/>
        <w:rPr>
          <w:rFonts w:ascii="Arial" w:eastAsia="Times New Roman" w:hAnsi="Arial" w:cs="Arial"/>
          <w:sz w:val="24"/>
          <w:szCs w:val="24"/>
        </w:rPr>
      </w:pPr>
    </w:p>
    <w:p w14:paraId="31428992"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People with repeat concussions may also experience some memory loss. It is suggested that the damage to the brain creates an abnormal cellular environment that interferes with the reverberation processes that are normally important for solidifying memories. Additionally, TBI decreases hippocampal neurogenesis, which is likely to impair the formation of declarative memories.</w:t>
      </w:r>
    </w:p>
    <w:p w14:paraId="60A4802D" w14:textId="77777777" w:rsidR="00302015" w:rsidRPr="00302015" w:rsidRDefault="00302015" w:rsidP="00302015">
      <w:pPr>
        <w:spacing w:line="240" w:lineRule="auto"/>
        <w:ind w:left="0" w:firstLine="0"/>
        <w:rPr>
          <w:rFonts w:ascii="Arial" w:eastAsia="Times New Roman" w:hAnsi="Arial" w:cs="Arial"/>
          <w:sz w:val="24"/>
          <w:szCs w:val="24"/>
        </w:rPr>
      </w:pPr>
    </w:p>
    <w:p w14:paraId="21D62BE5" w14:textId="77777777" w:rsidR="00302015" w:rsidRPr="00302015" w:rsidRDefault="00302015" w:rsidP="00302015">
      <w:pPr>
        <w:spacing w:line="240" w:lineRule="auto"/>
        <w:ind w:left="0" w:firstLine="0"/>
        <w:rPr>
          <w:rFonts w:ascii="Arial" w:eastAsia="Times New Roman" w:hAnsi="Arial" w:cs="Arial"/>
          <w:sz w:val="24"/>
          <w:szCs w:val="24"/>
        </w:rPr>
      </w:pPr>
      <w:r w:rsidRPr="00302015">
        <w:rPr>
          <w:rFonts w:ascii="Arial" w:eastAsia="Times New Roman" w:hAnsi="Arial" w:cs="Arial"/>
          <w:color w:val="000000"/>
        </w:rPr>
        <w:t>One of the biggest difficulties is that TBI is very different from case to case, making development of new therapeutic strategies challenging. Currently, the best treatment for TBI is rest. There is still debate about the types of medications that can help best improve outcomes, psychostimulants and antidepressants being the most common classes of drugs used in TBI. </w:t>
      </w:r>
    </w:p>
    <w:p w14:paraId="2D7D6D08" w14:textId="77777777" w:rsidR="00E44C52" w:rsidRPr="00302015" w:rsidRDefault="00302015">
      <w:pPr>
        <w:rPr>
          <w:rFonts w:ascii="Arial" w:hAnsi="Arial" w:cs="Arial"/>
        </w:rPr>
      </w:pPr>
    </w:p>
    <w:sectPr w:rsidR="00E44C52" w:rsidRPr="00302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3D65"/>
    <w:multiLevelType w:val="multilevel"/>
    <w:tmpl w:val="1AE8A7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E0236"/>
    <w:multiLevelType w:val="multilevel"/>
    <w:tmpl w:val="12F48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364663"/>
    <w:multiLevelType w:val="multilevel"/>
    <w:tmpl w:val="34CE4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413115"/>
    <w:multiLevelType w:val="multilevel"/>
    <w:tmpl w:val="3F946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58"/>
    <w:rsid w:val="00302015"/>
    <w:rsid w:val="00666347"/>
    <w:rsid w:val="006E10F8"/>
    <w:rsid w:val="007235A6"/>
    <w:rsid w:val="007836FC"/>
    <w:rsid w:val="00C9007A"/>
    <w:rsid w:val="00CC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45B53-B39C-442F-A911-2574F91F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2015"/>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2015"/>
    <w:pPr>
      <w:spacing w:before="100" w:beforeAutospacing="1" w:after="100" w:afterAutospacing="1" w:line="240" w:lineRule="auto"/>
      <w:ind w:left="0"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0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20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2015"/>
    <w:pPr>
      <w:spacing w:before="100" w:beforeAutospacing="1" w:after="100" w:afterAutospacing="1" w:line="240" w:lineRule="auto"/>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8188</Words>
  <Characters>46676</Characters>
  <Application>Microsoft Office Word</Application>
  <DocSecurity>0</DocSecurity>
  <Lines>388</Lines>
  <Paragraphs>109</Paragraphs>
  <ScaleCrop>false</ScaleCrop>
  <Company/>
  <LinksUpToDate>false</LinksUpToDate>
  <CharactersWithSpaces>54755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2</cp:revision>
  <dcterms:created xsi:type="dcterms:W3CDTF">2020-10-12T19:51:00Z</dcterms:created>
  <dcterms:modified xsi:type="dcterms:W3CDTF">2020-10-12T19:53:00Z</dcterms:modified>
</cp:coreProperties>
</file>